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Notes from meeting on June 17,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Heather Smith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Janice Johnson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Eric Kristensen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Jennifer Jasper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Isabeau Iqbal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Notes taken by Isabeau and ok’d on July 2, 2015 by Eric, Theresa and Jen.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First part of meeting: Jennifer, Eric, Heather, Jan and Isabeau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BC TLN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be there with open arms. The instructor who comes to ED/BC-TLN later becomes the spokesperson for ED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be targeted (show accomplishments)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think about presenting at EDC Conference on the creation of a new network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invite Gary Hunt to be a member at large (</w:t>
      </w:r>
      <w:commentRangeStart w:id="0"/>
      <w:r w:rsidDel="00000000" w:rsidR="00000000" w:rsidRPr="00000000">
        <w:rPr>
          <w:b w:val="1"/>
          <w:rtl w:val="0"/>
        </w:rPr>
        <w:t xml:space="preserve">Action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Isabeau</w:t>
      </w:r>
      <w:r w:rsidDel="00000000" w:rsidR="00000000" w:rsidRPr="00000000">
        <w:rPr>
          <w:rtl w:val="0"/>
        </w:rPr>
        <w:t xml:space="preserve">. Before July 10 [I am leaving on holidays July 11-18])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consider succession planning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invite folks from the Yukon to be part of BC-TLN (</w:t>
      </w:r>
      <w:r w:rsidDel="00000000" w:rsidR="00000000" w:rsidRPr="00000000">
        <w:rPr>
          <w:b w:val="1"/>
          <w:rtl w:val="0"/>
        </w:rPr>
        <w:t xml:space="preserve">Action: can someone</w:t>
      </w:r>
      <w:r w:rsidDel="00000000" w:rsidR="00000000" w:rsidRPr="00000000">
        <w:rPr>
          <w:rtl w:val="0"/>
        </w:rPr>
        <w:t xml:space="preserve"> find out who these folks are?)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ensure: different geographic regions and types of institutions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Kyle has the member list for UCIPD (</w:t>
      </w:r>
      <w:commentRangeStart w:id="1"/>
      <w:r w:rsidDel="00000000" w:rsidR="00000000" w:rsidRPr="00000000">
        <w:rPr>
          <w:b w:val="1"/>
          <w:rtl w:val="0"/>
        </w:rPr>
        <w:t xml:space="preserve">Action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Isabeau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 to touch base with Kyle about this and ask for Admin privileges) (</w:t>
      </w:r>
      <w:r w:rsidDel="00000000" w:rsidR="00000000" w:rsidRPr="00000000">
        <w:rPr>
          <w:b w:val="1"/>
          <w:rtl w:val="0"/>
        </w:rPr>
        <w:t xml:space="preserve">Action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Jan</w:t>
      </w:r>
      <w:r w:rsidDel="00000000" w:rsidR="00000000" w:rsidRPr="00000000">
        <w:rPr>
          <w:rtl w:val="0"/>
        </w:rPr>
        <w:t xml:space="preserve"> said she’d send me a list of members too)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Web presence - BC Campus (</w:t>
      </w:r>
      <w:r w:rsidDel="00000000" w:rsidR="00000000" w:rsidRPr="00000000">
        <w:rPr>
          <w:b w:val="1"/>
          <w:rtl w:val="0"/>
        </w:rPr>
        <w:t xml:space="preserve">Action: Isabeau</w:t>
      </w:r>
      <w:r w:rsidDel="00000000" w:rsidR="00000000" w:rsidRPr="00000000">
        <w:rPr>
          <w:rtl w:val="0"/>
        </w:rPr>
        <w:t xml:space="preserve"> to connect with Tracy Kelley and Theresa Southam about this before July 2, 2015) (</w:t>
      </w:r>
      <w:commentRangeStart w:id="2"/>
      <w:r w:rsidDel="00000000" w:rsidR="00000000" w:rsidRPr="00000000">
        <w:rPr>
          <w:rtl w:val="0"/>
        </w:rPr>
        <w:t xml:space="preserve">find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  <w:t xml:space="preserve"> someone who can do this as their regular job). Theresa had suggested: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http://scope.bccampus.ca/course/view.php?id=22</w:t>
        </w:r>
      </w:hyperlink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Action for all</w:t>
      </w:r>
      <w:r w:rsidDel="00000000" w:rsidR="00000000" w:rsidRPr="00000000">
        <w:rPr>
          <w:rtl w:val="0"/>
        </w:rPr>
        <w:t xml:space="preserve">: please check the site out and we can discuss on July 2, 2015)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UNBC - can help host an online meeting (UNBC - can help/hover in back) (offer from Heather)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Heather and Jan suggested that, if possible, we do a “spring” meeting to give people opportunity to meet the new leadership, institutional round-up, plans for the fall [see notes below on this]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Some history: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Why the name change?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UCIPD has been around 1988 - started then by Diane Morrison, maintained by institutions on the institution dimes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Do what is possible to support people who are in ED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PD piece for PD folks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</w:t>
      </w:r>
      <w:commentRangeStart w:id="3"/>
      <w:commentRangeStart w:id="4"/>
      <w:r w:rsidDel="00000000" w:rsidR="00000000" w:rsidRPr="00000000">
        <w:rPr>
          <w:rtl w:val="0"/>
        </w:rPr>
        <w:t xml:space="preserve">  </w:t>
        <w:tab/>
        <w:t xml:space="preserve">call Nancy to ask about how BC TLC started (motivation, rationale) (</w:t>
      </w:r>
      <w:r w:rsidDel="00000000" w:rsidR="00000000" w:rsidRPr="00000000">
        <w:rPr>
          <w:b w:val="1"/>
          <w:rtl w:val="0"/>
        </w:rPr>
        <w:t xml:space="preserve">Action: Isabeau</w:t>
      </w:r>
      <w:r w:rsidDel="00000000" w:rsidR="00000000" w:rsidRPr="00000000">
        <w:rPr>
          <w:rtl w:val="0"/>
        </w:rPr>
        <w:t xml:space="preserve">. Before end of summer)</w:t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</w:r>
      <w:r w:rsidDel="00000000" w:rsidR="00000000" w:rsidRPr="00000000">
        <w:rPr>
          <w:b w:val="1"/>
          <w:rtl w:val="0"/>
        </w:rPr>
        <w:t xml:space="preserve">Action: Jan</w:t>
      </w:r>
      <w:r w:rsidDel="00000000" w:rsidR="00000000" w:rsidRPr="00000000">
        <w:rPr>
          <w:rtl w:val="0"/>
        </w:rPr>
        <w:t xml:space="preserve"> will send me historical docs (including a conf. presentation) and we can decide what we want to do with them.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BC TLN Full Network Meetings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anyone on campus with connections to TLC (invitation open to)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people who are interested are invited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keep institutional round-table format (at least to start)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PD for people who are educational developers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PD (could be F2F and have people join electronically)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no host dinner (after the PD session)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Friday (typically) morning: round-robin to start. Give people choices about what you’re talking about, i.e. “neat new thing” or “issue you’d like some input on” (Action: Jan will send 3rd item)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Friday afternoon: share something you’re doing at your institution - in the afternoon (research etc)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consider: if an institution is bringing more than x people, they make a contribution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institution provides cookies and coffee (no host lunch possible)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always make available to people in the distance- Blue Jeans or WebEx -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Jan suggested: set up a doodle poll, keep NOTES (not minutes)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set up the agenda 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tour of the centre/institution (some special lab or thing they have)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T.S. - listen in for themes at meetings - perhaps to form CoPs (such as she’s done for Course Design)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Eric, Jen, Theresa, Isabeau: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Instead of a spring meeting - have a website, with bio/photo to introduce members, some historical docs, some way of contributing “what’s up at my institution”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BC TLC - meeting in November 2015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Nov 13 Scholarly Inquiry (BC Campus)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TS: consider the overlap with different entities (ETUG “liberating structure”)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ETUG to meet with BC TLN - doing some event to get to know each other (TS suggests we might want to do the same)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  <w:t xml:space="preserve">Spring meeting: after April 1 2016, if we do Selkirk</w:t>
      </w:r>
    </w:p>
    <w:p w:rsidR="00000000" w:rsidDel="00000000" w:rsidP="00000000" w:rsidRDefault="00000000" w:rsidRPr="00000000">
      <w:pPr>
        <w:ind w:left="420" w:firstLine="0"/>
        <w:contextualSpacing w:val="0"/>
      </w:pPr>
      <w:r w:rsidDel="00000000" w:rsidR="00000000" w:rsidRPr="00000000">
        <w:rPr>
          <w:rtl w:val="0"/>
        </w:rPr>
        <w:t xml:space="preserve">·  </w:t>
        <w:tab/>
      </w:r>
      <w:r w:rsidDel="00000000" w:rsidR="00000000" w:rsidRPr="00000000">
        <w:rPr>
          <w:b w:val="1"/>
          <w:rtl w:val="0"/>
        </w:rPr>
        <w:t xml:space="preserve">Action: Theresa will moderate the July 2nd meeting</w:t>
      </w:r>
      <w:r w:rsidDel="00000000" w:rsidR="00000000" w:rsidRPr="00000000">
        <w:rPr>
          <w:rtl w:val="0"/>
        </w:rPr>
        <w:t xml:space="preserve"> (she will send us instructions)</w:t>
      </w:r>
    </w:p>
    <w:p w:rsidR="00000000" w:rsidDel="00000000" w:rsidP="00000000" w:rsidRDefault="00000000" w:rsidRPr="00000000">
      <w:pPr>
        <w:ind w:left="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60" w:firstLine="0"/>
        <w:contextualSpacing w:val="0"/>
      </w:pPr>
      <w:r w:rsidDel="00000000" w:rsidR="00000000" w:rsidRPr="00000000">
        <w:rPr>
          <w:rtl w:val="0"/>
        </w:rPr>
        <w:t xml:space="preserve">Next meeting: July 2nd from 10 am - 11:30 am.  </w:t>
      </w:r>
      <w:commentRangeStart w:id="5"/>
      <w:r w:rsidDel="00000000" w:rsidR="00000000" w:rsidRPr="00000000">
        <w:rPr>
          <w:b w:val="1"/>
          <w:rtl w:val="0"/>
        </w:rPr>
        <w:t xml:space="preserve">Action: Isabeau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  <w:t xml:space="preserve"> sent an email to Tracy Summerville to check on her availability and Tracy is only available on July 9.  Back-up is Thursday, July 9, 2015 (8:30 am – 10 am)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Isabeau Iqbal" w:id="2" w:date="2015-07-10T23:59:31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Theresa has been taking care of this beautifully</w:t>
      </w:r>
    </w:p>
  </w:comment>
  <w:comment w:author="Isabeau Iqbal" w:id="0" w:date="2015-07-10T23:59:12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Done week of July 6, 2015</w:t>
      </w:r>
    </w:p>
  </w:comment>
  <w:comment w:author="Isabeau Iqbal" w:id="1" w:date="2015-07-24T23:27:44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done</w:t>
      </w:r>
    </w:p>
  </w:comment>
  <w:comment w:author="Isabeau Iqbal" w:id="5" w:date="2015-07-24T23:28:2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done</w:t>
      </w:r>
    </w:p>
  </w:comment>
  <w:comment w:author="Isabeau Iqbal" w:id="3" w:date="2015-08-28T22:12:13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Isabeau still to do</w:t>
      </w:r>
    </w:p>
  </w:comment>
  <w:comment w:author="Isabeau Iqbal" w:id="4" w:date="2015-08-28T22:12:13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Isabeau and Nancy will be speaking the week of August 31.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cope.bccampus.ca/course/view.php?id=22" TargetMode="External"/><Relationship Id="rId7" Type="http://schemas.openxmlformats.org/officeDocument/2006/relationships/hyperlink" Target="http://scope.bccampus.ca/course/view.php?id=22" TargetMode="External"/></Relationships>
</file>