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411786"/>
        <w:docPartObj>
          <w:docPartGallery w:val="Cover Pages"/>
          <w:docPartUnique/>
        </w:docPartObj>
      </w:sdtPr>
      <w:sdtContent>
        <w:p w:rsidR="002D2A82" w:rsidRDefault="002D2A82"/>
        <w:p w:rsidR="002D2A82" w:rsidRDefault="00820C17">
          <w:r>
            <w:rPr>
              <w:noProof/>
              <w:lang w:eastAsia="zh-TW"/>
            </w:rPr>
            <w:pict>
              <v:group id="_x0000_s1034" style="position:absolute;margin-left:0;margin-top:0;width:580.3pt;height:751.4pt;z-index:251660288;mso-width-percent:950;mso-height-percent:950;mso-position-horizontal:center;mso-position-horizontal-relative:page;mso-position-vertical:center;mso-position-vertical-relative:page;mso-width-percent:950;mso-height-percent:950" coordorigin="316,406" coordsize="11608,15028" o:allowincell="f">
                <v:group id="_x0000_s103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36"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37" style="position:absolute;left:3446;top:406;width:8475;height:15025;mso-width-relative:margin" fillcolor="#737373 [1789]" strokecolor="white [3212]" strokeweight="1pt">
                    <v:shadow color="#d8d8d8 [2732]" offset="3pt,3pt" offset2="2pt,2pt"/>
                    <v:textbox style="mso-next-textbox:#_x0000_s1037" inset="18pt,108pt,36pt">
                      <w:txbxContent>
                        <w:sdt>
                          <w:sdtPr>
                            <w:rPr>
                              <w:color w:val="FFFFFF" w:themeColor="background1"/>
                              <w:sz w:val="80"/>
                              <w:szCs w:val="80"/>
                            </w:rPr>
                            <w:alias w:val="Title"/>
                            <w:id w:val="16962279"/>
                            <w:placeholder>
                              <w:docPart w:val="412A1BBB6F1640E6A6E0D8C60903025C"/>
                            </w:placeholder>
                            <w:dataBinding w:prefixMappings="xmlns:ns0='http://schemas.openxmlformats.org/package/2006/metadata/core-properties' xmlns:ns1='http://purl.org/dc/elements/1.1/'" w:xpath="/ns0:coreProperties[1]/ns1:title[1]" w:storeItemID="{6C3C8BC8-F283-45AE-878A-BAB7291924A1}"/>
                            <w:text/>
                          </w:sdtPr>
                          <w:sdtContent>
                            <w:p w:rsidR="002D2A82" w:rsidRDefault="002D2A82">
                              <w:pPr>
                                <w:pStyle w:val="NoSpacing"/>
                                <w:rPr>
                                  <w:color w:val="FFFFFF" w:themeColor="background1"/>
                                  <w:sz w:val="80"/>
                                  <w:szCs w:val="80"/>
                                </w:rPr>
                              </w:pPr>
                              <w:r>
                                <w:rPr>
                                  <w:color w:val="FFFFFF" w:themeColor="background1"/>
                                  <w:sz w:val="80"/>
                                  <w:szCs w:val="80"/>
                                  <w:lang w:val="en-CA"/>
                                </w:rPr>
                                <w:t>Assessing Online Participation</w:t>
                              </w:r>
                            </w:p>
                          </w:sdtContent>
                        </w:sdt>
                        <w:sdt>
                          <w:sdtPr>
                            <w:rPr>
                              <w:i/>
                              <w:color w:val="FFFFFF" w:themeColor="background1"/>
                              <w:sz w:val="40"/>
                              <w:szCs w:val="40"/>
                            </w:rPr>
                            <w:alias w:val="Subtitle"/>
                            <w:id w:val="16962284"/>
                            <w:placeholder>
                              <w:docPart w:val="1567209B211F4369AABFE515EF02BD82"/>
                            </w:placeholder>
                            <w:dataBinding w:prefixMappings="xmlns:ns0='http://schemas.openxmlformats.org/package/2006/metadata/core-properties' xmlns:ns1='http://purl.org/dc/elements/1.1/'" w:xpath="/ns0:coreProperties[1]/ns1:subject[1]" w:storeItemID="{6C3C8BC8-F283-45AE-878A-BAB7291924A1}"/>
                            <w:text/>
                          </w:sdtPr>
                          <w:sdtContent>
                            <w:p w:rsidR="002D2A82" w:rsidRPr="006A158D" w:rsidRDefault="006A158D">
                              <w:pPr>
                                <w:pStyle w:val="NoSpacing"/>
                                <w:rPr>
                                  <w:i/>
                                  <w:color w:val="FFFFFF" w:themeColor="background1"/>
                                  <w:sz w:val="40"/>
                                  <w:szCs w:val="40"/>
                                </w:rPr>
                              </w:pPr>
                              <w:r w:rsidRPr="006A158D">
                                <w:rPr>
                                  <w:i/>
                                  <w:color w:val="FFFFFF" w:themeColor="background1"/>
                                  <w:sz w:val="40"/>
                                  <w:szCs w:val="40"/>
                                </w:rPr>
                                <w:t xml:space="preserve">Exploring the Problem &amp; </w:t>
                              </w:r>
                              <w:r w:rsidR="00105CA3">
                                <w:rPr>
                                  <w:i/>
                                  <w:color w:val="FFFFFF" w:themeColor="background1"/>
                                  <w:sz w:val="40"/>
                                  <w:szCs w:val="40"/>
                                </w:rPr>
                                <w:t xml:space="preserve">Possible </w:t>
                              </w:r>
                              <w:r w:rsidRPr="006A158D">
                                <w:rPr>
                                  <w:i/>
                                  <w:color w:val="FFFFFF" w:themeColor="background1"/>
                                  <w:sz w:val="40"/>
                                  <w:szCs w:val="40"/>
                                </w:rPr>
                                <w:t>Solutions</w:t>
                              </w:r>
                            </w:p>
                          </w:sdtContent>
                        </w:sdt>
                        <w:p w:rsidR="002D2A82" w:rsidRDefault="002D2A82">
                          <w:pPr>
                            <w:pStyle w:val="NoSpacing"/>
                            <w:rPr>
                              <w:color w:val="FFFFFF" w:themeColor="background1"/>
                            </w:rPr>
                          </w:pPr>
                        </w:p>
                        <w:sdt>
                          <w:sdtPr>
                            <w:rPr>
                              <w:lang w:val="en-CA" w:eastAsia="en-CA"/>
                            </w:rPr>
                            <w:alias w:val="Abstract"/>
                            <w:id w:val="16962290"/>
                            <w:placeholder>
                              <w:docPart w:val="A5E83F0DC6F742FE8B37507FFF32A32C"/>
                            </w:placeholder>
                            <w:dataBinding w:prefixMappings="xmlns:ns0='http://schemas.microsoft.com/office/2006/coverPageProps'" w:xpath="/ns0:CoverPageProperties[1]/ns0:Abstract[1]" w:storeItemID="{55AF091B-3C7A-41E3-B477-F2FDAA23CFDA}"/>
                            <w:text/>
                          </w:sdtPr>
                          <w:sdtContent>
                            <w:p w:rsidR="002D2A82" w:rsidRDefault="004376CE">
                              <w:pPr>
                                <w:pStyle w:val="NoSpacing"/>
                                <w:rPr>
                                  <w:color w:val="FFFFFF" w:themeColor="background1"/>
                                </w:rPr>
                              </w:pPr>
                              <w:r w:rsidRPr="004376CE">
                                <w:rPr>
                                  <w:lang w:val="en-CA" w:eastAsia="en-CA"/>
                                </w:rPr>
                                <w:t>Instructors often struggle with</w:t>
                              </w:r>
                              <w:r>
                                <w:rPr>
                                  <w:lang w:val="en-CA" w:eastAsia="en-CA"/>
                                </w:rPr>
                                <w:t xml:space="preserve"> assessing and grading</w:t>
                              </w:r>
                              <w:r w:rsidRPr="004376CE">
                                <w:rPr>
                                  <w:lang w:val="en-CA" w:eastAsia="en-CA"/>
                                </w:rPr>
                                <w:t xml:space="preserve"> participation.  </w:t>
                              </w:r>
                              <w:r>
                                <w:rPr>
                                  <w:lang w:val="en-CA" w:eastAsia="en-CA"/>
                                </w:rPr>
                                <w:t xml:space="preserve">This paper </w:t>
                              </w:r>
                              <w:r w:rsidR="006A158D">
                                <w:rPr>
                                  <w:lang w:val="en-CA" w:eastAsia="en-CA"/>
                                </w:rPr>
                                <w:t xml:space="preserve"> is intended to begin a conversation, by exploring </w:t>
                              </w:r>
                              <w:r>
                                <w:rPr>
                                  <w:lang w:val="en-CA" w:eastAsia="en-CA"/>
                                </w:rPr>
                                <w:t>nature of the pr</w:t>
                              </w:r>
                              <w:r w:rsidR="006A158D">
                                <w:rPr>
                                  <w:lang w:val="en-CA" w:eastAsia="en-CA"/>
                                </w:rPr>
                                <w:t>oblem, possible solutions, and examples of what others are doing .</w:t>
                              </w:r>
                            </w:p>
                          </w:sdtContent>
                        </w:sdt>
                        <w:p w:rsidR="002D2A82" w:rsidRDefault="002D2A82">
                          <w:pPr>
                            <w:pStyle w:val="NoSpacing"/>
                            <w:rPr>
                              <w:color w:val="FFFFFF" w:themeColor="background1"/>
                            </w:rPr>
                          </w:pPr>
                        </w:p>
                      </w:txbxContent>
                    </v:textbox>
                  </v:rect>
                  <v:group id="_x0000_s1038" style="position:absolute;left:321;top:3424;width:3125;height:6069" coordorigin="654,3599" coordsize="2880,5760">
                    <v:rect id="_x0000_s1039" style="position:absolute;left:2094;top:6479;width:1440;height:1440;flip:x;mso-width-relative:margin;v-text-anchor:middle" fillcolor="#fec29b [1620]" strokecolor="white [3212]" strokeweight="1pt">
                      <v:fill opacity="52429f"/>
                      <v:shadow color="#d8d8d8 [2732]" offset="3pt,3pt" offset2="2pt,2pt"/>
                    </v:rect>
                    <v:rect id="_x0000_s1040" style="position:absolute;left:2094;top:5039;width:1440;height:1440;flip:x;mso-width-relative:margin;v-text-anchor:middle" fillcolor="#fec29b [1620]" strokecolor="white [3212]" strokeweight="1pt">
                      <v:fill opacity=".5"/>
                      <v:shadow color="#d8d8d8 [2732]" offset="3pt,3pt" offset2="2pt,2pt"/>
                    </v:rect>
                    <v:rect id="_x0000_s1041" style="position:absolute;left:654;top:5039;width:1440;height:1440;flip:x;mso-width-relative:margin;v-text-anchor:middle" fillcolor="#fec29b [1620]" strokecolor="white [3212]" strokeweight="1pt">
                      <v:fill opacity="52429f"/>
                      <v:shadow color="#d8d8d8 [2732]" offset="3pt,3pt" offset2="2pt,2pt"/>
                    </v:rect>
                    <v:rect id="_x0000_s1042" style="position:absolute;left:654;top:3599;width:1440;height:1440;flip:x;mso-width-relative:margin;v-text-anchor:middle" fillcolor="#fec29b [1620]" strokecolor="white [3212]" strokeweight="1pt">
                      <v:fill opacity=".5"/>
                      <v:shadow color="#d8d8d8 [2732]" offset="3pt,3pt" offset2="2pt,2pt"/>
                    </v:rect>
                    <v:rect id="_x0000_s1043" style="position:absolute;left:654;top:6479;width:1440;height:1440;flip:x;mso-width-relative:margin;v-text-anchor:middle" fillcolor="#fec29b [1620]" strokecolor="white [3212]" strokeweight="1pt">
                      <v:fill opacity=".5"/>
                      <v:shadow color="#d8d8d8 [2732]" offset="3pt,3pt" offset2="2pt,2pt"/>
                    </v:rect>
                    <v:rect id="_x0000_s1044" style="position:absolute;left:2094;top:7919;width:1440;height:1440;flip:x;mso-width-relative:margin;v-text-anchor:middle" fillcolor="#fec29b [1620]" strokecolor="white [3212]" strokeweight="1pt">
                      <v:fill opacity=".5"/>
                      <v:shadow color="#d8d8d8 [2732]" offset="3pt,3pt" offset2="2pt,2pt"/>
                    </v:rect>
                  </v:group>
                  <v:rect id="_x0000_s1045" style="position:absolute;left:2690;top:406;width:1563;height:1518;flip:x;mso-width-relative:margin;v-text-anchor:bottom" fillcolor="#7598d9 [3205]" strokecolor="white [3212]" strokeweight="1pt">
                    <v:shadow color="#d8d8d8 [2732]" offset="3pt,3pt" offset2="2pt,2pt"/>
                    <v:textbox style="mso-next-textbox:#_x0000_s1045">
                      <w:txbxContent>
                        <w:sdt>
                          <w:sdtPr>
                            <w:rPr>
                              <w:color w:val="FFFFFF" w:themeColor="background1"/>
                              <w:sz w:val="52"/>
                              <w:szCs w:val="52"/>
                            </w:rPr>
                            <w:alias w:val="Year"/>
                            <w:id w:val="16962274"/>
                            <w:placeholder>
                              <w:docPart w:val="FEAD05D5ADF44129BBF237FF11B4AF37"/>
                            </w:placeholder>
                            <w:dataBinding w:prefixMappings="xmlns:ns0='http://schemas.microsoft.com/office/2006/coverPageProps'" w:xpath="/ns0:CoverPageProperties[1]/ns0:PublishDate[1]" w:storeItemID="{55AF091B-3C7A-41E3-B477-F2FDAA23CFDA}"/>
                            <w:date w:fullDate="2010-01-01T00:00:00Z">
                              <w:dateFormat w:val="yyyy"/>
                              <w:lid w:val="en-US"/>
                              <w:storeMappedDataAs w:val="dateTime"/>
                              <w:calendar w:val="gregorian"/>
                            </w:date>
                          </w:sdtPr>
                          <w:sdtContent>
                            <w:p w:rsidR="002D2A82" w:rsidRDefault="002D2A82">
                              <w:pPr>
                                <w:jc w:val="center"/>
                                <w:rPr>
                                  <w:color w:val="FFFFFF" w:themeColor="background1"/>
                                  <w:sz w:val="48"/>
                                  <w:szCs w:val="52"/>
                                </w:rPr>
                              </w:pPr>
                              <w:r>
                                <w:rPr>
                                  <w:color w:val="FFFFFF" w:themeColor="background1"/>
                                  <w:sz w:val="52"/>
                                  <w:szCs w:val="52"/>
                                </w:rPr>
                                <w:t>2010</w:t>
                              </w:r>
                            </w:p>
                          </w:sdtContent>
                        </w:sdt>
                      </w:txbxContent>
                    </v:textbox>
                  </v:rect>
                </v:group>
                <v:group id="_x0000_s1046" style="position:absolute;left:3446;top:13758;width:8169;height:1382" coordorigin="3446,13758" coordsize="8169,1382">
                  <v:group id="_x0000_s1047" style="position:absolute;left:10833;top:14380;width:782;height:760;flip:x y" coordorigin="8754,11945" coordsize="2880,2859">
                    <v:rect id="_x0000_s1048" style="position:absolute;left:10194;top:11945;width:1440;height:1440;flip:x;mso-width-relative:margin;v-text-anchor:middle" fillcolor="#bfbfbf [2412]" strokecolor="white [3212]" strokeweight="1pt">
                      <v:fill opacity=".5"/>
                      <v:shadow color="#d8d8d8 [2732]" offset="3pt,3pt" offset2="2pt,2pt"/>
                    </v:rect>
                    <v:rect id="_x0000_s1049" style="position:absolute;left:10194;top:13364;width:1440;height:1440;flip:x;mso-width-relative:margin;v-text-anchor:middle" fillcolor="#7598d9 [3205]" strokecolor="white [3212]" strokeweight="1pt">
                      <v:shadow color="#d8d8d8 [2732]" offset="3pt,3pt" offset2="2pt,2pt"/>
                    </v:rect>
                    <v:rect id="_x0000_s1050" style="position:absolute;left:8754;top:13364;width:1440;height:1440;flip:x;mso-width-relative:margin;v-text-anchor:middle" fillcolor="#bfbfbf [2412]" strokecolor="white [3212]" strokeweight="1pt">
                      <v:fill opacity=".5"/>
                      <v:shadow color="#d8d8d8 [2732]" offset="3pt,3pt" offset2="2pt,2pt"/>
                    </v:rect>
                  </v:group>
                  <v:rect id="_x0000_s1051" style="position:absolute;left:3446;top:13758;width:7105;height:1382;v-text-anchor:bottom" filled="f" fillcolor="white [3212]" stroked="f" strokecolor="white [3212]" strokeweight="1pt">
                    <v:fill opacity="52429f"/>
                    <v:shadow color="#d8d8d8 [2732]" offset="3pt,3pt" offset2="2pt,2pt"/>
                    <v:textbox style="mso-next-textbox:#_x0000_s1051" inset=",0,,0">
                      <w:txbxContent>
                        <w:sdt>
                          <w:sdtPr>
                            <w:rPr>
                              <w:color w:val="FFFFFF" w:themeColor="background1"/>
                            </w:rPr>
                            <w:alias w:val="Author"/>
                            <w:id w:val="16962296"/>
                            <w:placeholder>
                              <w:docPart w:val="D2C919F8CD26464EB5320319E05AEC04"/>
                            </w:placeholder>
                            <w:dataBinding w:prefixMappings="xmlns:ns0='http://schemas.openxmlformats.org/package/2006/metadata/core-properties' xmlns:ns1='http://purl.org/dc/elements/1.1/'" w:xpath="/ns0:coreProperties[1]/ns1:creator[1]" w:storeItemID="{6C3C8BC8-F283-45AE-878A-BAB7291924A1}"/>
                            <w:text/>
                          </w:sdtPr>
                          <w:sdtContent>
                            <w:p w:rsidR="002D2A82" w:rsidRDefault="001A0EA6">
                              <w:pPr>
                                <w:pStyle w:val="NoSpacing"/>
                                <w:jc w:val="right"/>
                                <w:rPr>
                                  <w:color w:val="FFFFFF" w:themeColor="background1"/>
                                </w:rPr>
                              </w:pPr>
                              <w:r>
                                <w:rPr>
                                  <w:color w:val="FFFFFF" w:themeColor="background1"/>
                                  <w:lang w:val="en-CA"/>
                                </w:rPr>
                                <w:t xml:space="preserve">Tracy Roberts </w:t>
                              </w:r>
                            </w:p>
                          </w:sdtContent>
                        </w:sdt>
                        <w:sdt>
                          <w:sdtPr>
                            <w:rPr>
                              <w:color w:val="FFFFFF" w:themeColor="background1"/>
                              <w:lang w:val="en-CA"/>
                            </w:rPr>
                            <w:alias w:val="Company"/>
                            <w:id w:val="16962301"/>
                            <w:placeholder>
                              <w:docPart w:val="9803FFE3CBED4EDE9350380CD4D9DBAF"/>
                            </w:placeholder>
                            <w:dataBinding w:prefixMappings="xmlns:ns0='http://schemas.openxmlformats.org/officeDocument/2006/extended-properties'" w:xpath="/ns0:Properties[1]/ns0:Company[1]" w:storeItemID="{6668398D-A668-4E3E-A5EB-62B293D839F1}"/>
                            <w:text/>
                          </w:sdtPr>
                          <w:sdtContent>
                            <w:p w:rsidR="002D2A82" w:rsidRDefault="001A0EA6">
                              <w:pPr>
                                <w:pStyle w:val="NoSpacing"/>
                                <w:jc w:val="right"/>
                                <w:rPr>
                                  <w:color w:val="FFFFFF" w:themeColor="background1"/>
                                </w:rPr>
                              </w:pPr>
                              <w:r w:rsidRPr="001A0EA6">
                                <w:rPr>
                                  <w:color w:val="FFFFFF" w:themeColor="background1"/>
                                  <w:lang w:val="en-CA"/>
                                </w:rPr>
                                <w:t>Centre for Teaching &amp; Educational Technologies</w:t>
                              </w:r>
                              <w:r>
                                <w:rPr>
                                  <w:color w:val="FFFFFF" w:themeColor="background1"/>
                                  <w:lang w:val="en-CA"/>
                                </w:rPr>
                                <w:t xml:space="preserve">, </w:t>
                              </w:r>
                              <w:r w:rsidRPr="001A0EA6">
                                <w:rPr>
                                  <w:color w:val="FFFFFF" w:themeColor="background1"/>
                                  <w:lang w:val="en-CA"/>
                                </w:rPr>
                                <w:t xml:space="preserve"> Royal Roads University</w:t>
                              </w:r>
                            </w:p>
                          </w:sdtContent>
                        </w:sdt>
                        <w:sdt>
                          <w:sdtPr>
                            <w:rPr>
                              <w:color w:val="FFFFFF" w:themeColor="background1"/>
                            </w:rPr>
                            <w:alias w:val="Date"/>
                            <w:id w:val="16962306"/>
                            <w:placeholder>
                              <w:docPart w:val="681D08AE588240709657EEA78AFDEEDF"/>
                            </w:placeholder>
                            <w:dataBinding w:prefixMappings="xmlns:ns0='http://schemas.microsoft.com/office/2006/coverPageProps'" w:xpath="/ns0:CoverPageProperties[1]/ns0:PublishDate[1]" w:storeItemID="{55AF091B-3C7A-41E3-B477-F2FDAA23CFDA}"/>
                            <w:date w:fullDate="2010-01-01T00:00:00Z">
                              <w:dateFormat w:val="M/d/yyyy"/>
                              <w:lid w:val="en-US"/>
                              <w:storeMappedDataAs w:val="dateTime"/>
                              <w:calendar w:val="gregorian"/>
                            </w:date>
                          </w:sdtPr>
                          <w:sdtContent>
                            <w:p w:rsidR="002D2A82" w:rsidRDefault="002D2A82">
                              <w:pPr>
                                <w:pStyle w:val="NoSpacing"/>
                                <w:jc w:val="right"/>
                                <w:rPr>
                                  <w:color w:val="FFFFFF" w:themeColor="background1"/>
                                </w:rPr>
                              </w:pPr>
                              <w:r>
                                <w:rPr>
                                  <w:color w:val="FFFFFF" w:themeColor="background1"/>
                                </w:rPr>
                                <w:t>1/1/2010</w:t>
                              </w:r>
                            </w:p>
                          </w:sdtContent>
                        </w:sdt>
                      </w:txbxContent>
                    </v:textbox>
                  </v:rect>
                </v:group>
                <w10:wrap anchorx="page" anchory="page"/>
              </v:group>
            </w:pict>
          </w:r>
        </w:p>
        <w:p w:rsidR="002D2A82" w:rsidRDefault="002D2A82">
          <w:pPr>
            <w:rPr>
              <w:rFonts w:eastAsiaTheme="majorEastAsia" w:cstheme="majorBidi"/>
              <w:color w:val="414751" w:themeColor="text2" w:themeShade="BF"/>
              <w:spacing w:val="5"/>
              <w:kern w:val="28"/>
              <w:sz w:val="52"/>
              <w:szCs w:val="52"/>
            </w:rPr>
          </w:pPr>
          <w:r>
            <w:br w:type="page"/>
          </w:r>
        </w:p>
      </w:sdtContent>
    </w:sdt>
    <w:p w:rsidR="00B51FA3" w:rsidRPr="00B51FA3" w:rsidRDefault="00B51FA3" w:rsidP="00B51FA3">
      <w:pPr>
        <w:pStyle w:val="Title"/>
        <w:rPr>
          <w:rFonts w:asciiTheme="minorHAnsi" w:hAnsiTheme="minorHAnsi"/>
        </w:rPr>
      </w:pPr>
      <w:r w:rsidRPr="00B51FA3">
        <w:rPr>
          <w:rFonts w:asciiTheme="minorHAnsi" w:hAnsiTheme="minorHAnsi"/>
        </w:rPr>
        <w:lastRenderedPageBreak/>
        <w:t>Assessing Online Participation</w:t>
      </w:r>
    </w:p>
    <w:sdt>
      <w:sdtPr>
        <w:rPr>
          <w:rFonts w:asciiTheme="minorHAnsi" w:eastAsiaTheme="minorHAnsi" w:hAnsiTheme="minorHAnsi" w:cstheme="minorBidi"/>
          <w:b w:val="0"/>
          <w:bCs w:val="0"/>
          <w:color w:val="auto"/>
          <w:sz w:val="22"/>
          <w:szCs w:val="22"/>
        </w:rPr>
        <w:id w:val="17411648"/>
        <w:docPartObj>
          <w:docPartGallery w:val="Table of Contents"/>
          <w:docPartUnique/>
        </w:docPartObj>
      </w:sdtPr>
      <w:sdtContent>
        <w:p w:rsidR="00B51FA3" w:rsidRPr="00B51FA3" w:rsidRDefault="00B51FA3">
          <w:pPr>
            <w:pStyle w:val="TOCHeading"/>
            <w:rPr>
              <w:rFonts w:asciiTheme="minorHAnsi" w:hAnsiTheme="minorHAnsi"/>
            </w:rPr>
          </w:pPr>
          <w:r w:rsidRPr="00B51FA3">
            <w:rPr>
              <w:rFonts w:asciiTheme="minorHAnsi" w:hAnsiTheme="minorHAnsi"/>
            </w:rPr>
            <w:t>Contents</w:t>
          </w:r>
        </w:p>
        <w:p w:rsidR="00C84BD2" w:rsidRDefault="00820C17">
          <w:pPr>
            <w:pStyle w:val="TOC1"/>
            <w:tabs>
              <w:tab w:val="right" w:leader="dot" w:pos="9350"/>
            </w:tabs>
            <w:rPr>
              <w:rFonts w:eastAsiaTheme="minorEastAsia"/>
              <w:noProof/>
              <w:lang w:val="en-CA" w:eastAsia="en-CA"/>
            </w:rPr>
          </w:pPr>
          <w:r w:rsidRPr="00B51FA3">
            <w:fldChar w:fldCharType="begin"/>
          </w:r>
          <w:r w:rsidR="00B51FA3" w:rsidRPr="00B51FA3">
            <w:instrText xml:space="preserve"> TOC \o "1-3" \h \z \u </w:instrText>
          </w:r>
          <w:r w:rsidRPr="00B51FA3">
            <w:fldChar w:fldCharType="separate"/>
          </w:r>
          <w:hyperlink w:anchor="_Toc259710772" w:history="1">
            <w:r w:rsidR="00C84BD2" w:rsidRPr="001346BD">
              <w:rPr>
                <w:rStyle w:val="Hyperlink"/>
                <w:noProof/>
              </w:rPr>
              <w:t>Context/Statement of the Problem:</w:t>
            </w:r>
            <w:r w:rsidR="00C84BD2">
              <w:rPr>
                <w:noProof/>
                <w:webHidden/>
              </w:rPr>
              <w:tab/>
            </w:r>
            <w:r>
              <w:rPr>
                <w:noProof/>
                <w:webHidden/>
              </w:rPr>
              <w:fldChar w:fldCharType="begin"/>
            </w:r>
            <w:r w:rsidR="00C84BD2">
              <w:rPr>
                <w:noProof/>
                <w:webHidden/>
              </w:rPr>
              <w:instrText xml:space="preserve"> PAGEREF _Toc259710772 \h </w:instrText>
            </w:r>
            <w:r>
              <w:rPr>
                <w:noProof/>
                <w:webHidden/>
              </w:rPr>
            </w:r>
            <w:r>
              <w:rPr>
                <w:noProof/>
                <w:webHidden/>
              </w:rPr>
              <w:fldChar w:fldCharType="separate"/>
            </w:r>
            <w:r w:rsidR="00C84BD2">
              <w:rPr>
                <w:noProof/>
                <w:webHidden/>
              </w:rPr>
              <w:t>3</w:t>
            </w:r>
            <w:r>
              <w:rPr>
                <w:noProof/>
                <w:webHidden/>
              </w:rPr>
              <w:fldChar w:fldCharType="end"/>
            </w:r>
          </w:hyperlink>
        </w:p>
        <w:p w:rsidR="00C84BD2" w:rsidRDefault="00820C17">
          <w:pPr>
            <w:pStyle w:val="TOC1"/>
            <w:tabs>
              <w:tab w:val="right" w:leader="dot" w:pos="9350"/>
            </w:tabs>
            <w:rPr>
              <w:rFonts w:eastAsiaTheme="minorEastAsia"/>
              <w:noProof/>
              <w:lang w:val="en-CA" w:eastAsia="en-CA"/>
            </w:rPr>
          </w:pPr>
          <w:hyperlink w:anchor="_Toc259710773" w:history="1">
            <w:r w:rsidR="00C84BD2" w:rsidRPr="001346BD">
              <w:rPr>
                <w:rStyle w:val="Hyperlink"/>
                <w:noProof/>
              </w:rPr>
              <w:t>What does a good solution or approach entail?</w:t>
            </w:r>
            <w:r w:rsidR="00C84BD2">
              <w:rPr>
                <w:noProof/>
                <w:webHidden/>
              </w:rPr>
              <w:tab/>
            </w:r>
            <w:r>
              <w:rPr>
                <w:noProof/>
                <w:webHidden/>
              </w:rPr>
              <w:fldChar w:fldCharType="begin"/>
            </w:r>
            <w:r w:rsidR="00C84BD2">
              <w:rPr>
                <w:noProof/>
                <w:webHidden/>
              </w:rPr>
              <w:instrText xml:space="preserve"> PAGEREF _Toc259710773 \h </w:instrText>
            </w:r>
            <w:r>
              <w:rPr>
                <w:noProof/>
                <w:webHidden/>
              </w:rPr>
            </w:r>
            <w:r>
              <w:rPr>
                <w:noProof/>
                <w:webHidden/>
              </w:rPr>
              <w:fldChar w:fldCharType="separate"/>
            </w:r>
            <w:r w:rsidR="00C84BD2">
              <w:rPr>
                <w:noProof/>
                <w:webHidden/>
              </w:rPr>
              <w:t>3</w:t>
            </w:r>
            <w:r>
              <w:rPr>
                <w:noProof/>
                <w:webHidden/>
              </w:rPr>
              <w:fldChar w:fldCharType="end"/>
            </w:r>
          </w:hyperlink>
        </w:p>
        <w:p w:rsidR="00C84BD2" w:rsidRDefault="00820C17">
          <w:pPr>
            <w:pStyle w:val="TOC1"/>
            <w:tabs>
              <w:tab w:val="right" w:leader="dot" w:pos="9350"/>
            </w:tabs>
            <w:rPr>
              <w:rFonts w:eastAsiaTheme="minorEastAsia"/>
              <w:noProof/>
              <w:lang w:val="en-CA" w:eastAsia="en-CA"/>
            </w:rPr>
          </w:pPr>
          <w:hyperlink w:anchor="_Toc259710774" w:history="1">
            <w:r w:rsidR="00C84BD2" w:rsidRPr="001346BD">
              <w:rPr>
                <w:rStyle w:val="Hyperlink"/>
                <w:noProof/>
              </w:rPr>
              <w:t>Brainstorm: Possible Approaches</w:t>
            </w:r>
            <w:r w:rsidR="00C84BD2">
              <w:rPr>
                <w:noProof/>
                <w:webHidden/>
              </w:rPr>
              <w:tab/>
            </w:r>
            <w:r>
              <w:rPr>
                <w:noProof/>
                <w:webHidden/>
              </w:rPr>
              <w:fldChar w:fldCharType="begin"/>
            </w:r>
            <w:r w:rsidR="00C84BD2">
              <w:rPr>
                <w:noProof/>
                <w:webHidden/>
              </w:rPr>
              <w:instrText xml:space="preserve"> PAGEREF _Toc259710774 \h </w:instrText>
            </w:r>
            <w:r>
              <w:rPr>
                <w:noProof/>
                <w:webHidden/>
              </w:rPr>
            </w:r>
            <w:r>
              <w:rPr>
                <w:noProof/>
                <w:webHidden/>
              </w:rPr>
              <w:fldChar w:fldCharType="separate"/>
            </w:r>
            <w:r w:rsidR="00C84BD2">
              <w:rPr>
                <w:noProof/>
                <w:webHidden/>
              </w:rPr>
              <w:t>4</w:t>
            </w:r>
            <w:r>
              <w:rPr>
                <w:noProof/>
                <w:webHidden/>
              </w:rPr>
              <w:fldChar w:fldCharType="end"/>
            </w:r>
          </w:hyperlink>
        </w:p>
        <w:p w:rsidR="00C84BD2" w:rsidRDefault="00820C17">
          <w:pPr>
            <w:pStyle w:val="TOC1"/>
            <w:tabs>
              <w:tab w:val="right" w:leader="dot" w:pos="9350"/>
            </w:tabs>
            <w:rPr>
              <w:rFonts w:eastAsiaTheme="minorEastAsia"/>
              <w:noProof/>
              <w:lang w:val="en-CA" w:eastAsia="en-CA"/>
            </w:rPr>
          </w:pPr>
          <w:hyperlink w:anchor="_Toc259710775" w:history="1">
            <w:r w:rsidR="00C84BD2" w:rsidRPr="001346BD">
              <w:rPr>
                <w:rStyle w:val="Hyperlink"/>
                <w:noProof/>
              </w:rPr>
              <w:t>What are others doing?</w:t>
            </w:r>
            <w:r w:rsidR="00C84BD2">
              <w:rPr>
                <w:noProof/>
                <w:webHidden/>
              </w:rPr>
              <w:tab/>
            </w:r>
            <w:r>
              <w:rPr>
                <w:noProof/>
                <w:webHidden/>
              </w:rPr>
              <w:fldChar w:fldCharType="begin"/>
            </w:r>
            <w:r w:rsidR="00C84BD2">
              <w:rPr>
                <w:noProof/>
                <w:webHidden/>
              </w:rPr>
              <w:instrText xml:space="preserve"> PAGEREF _Toc259710775 \h </w:instrText>
            </w:r>
            <w:r>
              <w:rPr>
                <w:noProof/>
                <w:webHidden/>
              </w:rPr>
            </w:r>
            <w:r>
              <w:rPr>
                <w:noProof/>
                <w:webHidden/>
              </w:rPr>
              <w:fldChar w:fldCharType="separate"/>
            </w:r>
            <w:r w:rsidR="00C84BD2">
              <w:rPr>
                <w:noProof/>
                <w:webHidden/>
              </w:rPr>
              <w:t>5</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76" w:history="1">
            <w:r w:rsidR="00C84BD2" w:rsidRPr="001346BD">
              <w:rPr>
                <w:rStyle w:val="Hyperlink"/>
                <w:noProof/>
              </w:rPr>
              <w:t>Example 1: Assessment Criteria for Online Discussion for each unit/week</w:t>
            </w:r>
            <w:r w:rsidR="00C84BD2">
              <w:rPr>
                <w:noProof/>
                <w:webHidden/>
              </w:rPr>
              <w:tab/>
            </w:r>
            <w:r>
              <w:rPr>
                <w:noProof/>
                <w:webHidden/>
              </w:rPr>
              <w:fldChar w:fldCharType="begin"/>
            </w:r>
            <w:r w:rsidR="00C84BD2">
              <w:rPr>
                <w:noProof/>
                <w:webHidden/>
              </w:rPr>
              <w:instrText xml:space="preserve"> PAGEREF _Toc259710776 \h </w:instrText>
            </w:r>
            <w:r>
              <w:rPr>
                <w:noProof/>
                <w:webHidden/>
              </w:rPr>
            </w:r>
            <w:r>
              <w:rPr>
                <w:noProof/>
                <w:webHidden/>
              </w:rPr>
              <w:fldChar w:fldCharType="separate"/>
            </w:r>
            <w:r w:rsidR="00C84BD2">
              <w:rPr>
                <w:noProof/>
                <w:webHidden/>
              </w:rPr>
              <w:t>5</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77" w:history="1">
            <w:r w:rsidR="00C84BD2" w:rsidRPr="001346BD">
              <w:rPr>
                <w:rStyle w:val="Hyperlink"/>
                <w:noProof/>
              </w:rPr>
              <w:t>Example 2: Participation Grading Rubric from a Communications Course</w:t>
            </w:r>
            <w:r w:rsidR="00C84BD2">
              <w:rPr>
                <w:noProof/>
                <w:webHidden/>
              </w:rPr>
              <w:tab/>
            </w:r>
            <w:r>
              <w:rPr>
                <w:noProof/>
                <w:webHidden/>
              </w:rPr>
              <w:fldChar w:fldCharType="begin"/>
            </w:r>
            <w:r w:rsidR="00C84BD2">
              <w:rPr>
                <w:noProof/>
                <w:webHidden/>
              </w:rPr>
              <w:instrText xml:space="preserve"> PAGEREF _Toc259710777 \h </w:instrText>
            </w:r>
            <w:r>
              <w:rPr>
                <w:noProof/>
                <w:webHidden/>
              </w:rPr>
            </w:r>
            <w:r>
              <w:rPr>
                <w:noProof/>
                <w:webHidden/>
              </w:rPr>
              <w:fldChar w:fldCharType="separate"/>
            </w:r>
            <w:r w:rsidR="00C84BD2">
              <w:rPr>
                <w:noProof/>
                <w:webHidden/>
              </w:rPr>
              <w:t>6</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78" w:history="1">
            <w:r w:rsidR="00C84BD2" w:rsidRPr="001346BD">
              <w:rPr>
                <w:rStyle w:val="Hyperlink"/>
                <w:noProof/>
              </w:rPr>
              <w:t>Example 3:   Undergrad Business Course on Writing/Communication</w:t>
            </w:r>
            <w:r w:rsidR="00C84BD2">
              <w:rPr>
                <w:noProof/>
                <w:webHidden/>
              </w:rPr>
              <w:tab/>
            </w:r>
            <w:r>
              <w:rPr>
                <w:noProof/>
                <w:webHidden/>
              </w:rPr>
              <w:fldChar w:fldCharType="begin"/>
            </w:r>
            <w:r w:rsidR="00C84BD2">
              <w:rPr>
                <w:noProof/>
                <w:webHidden/>
              </w:rPr>
              <w:instrText xml:space="preserve"> PAGEREF _Toc259710778 \h </w:instrText>
            </w:r>
            <w:r>
              <w:rPr>
                <w:noProof/>
                <w:webHidden/>
              </w:rPr>
            </w:r>
            <w:r>
              <w:rPr>
                <w:noProof/>
                <w:webHidden/>
              </w:rPr>
              <w:fldChar w:fldCharType="separate"/>
            </w:r>
            <w:r w:rsidR="00C84BD2">
              <w:rPr>
                <w:noProof/>
                <w:webHidden/>
              </w:rPr>
              <w:t>7</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79" w:history="1">
            <w:r w:rsidR="00C84BD2" w:rsidRPr="001346BD">
              <w:rPr>
                <w:rStyle w:val="Hyperlink"/>
                <w:noProof/>
              </w:rPr>
              <w:t>Example 4: Masters Leadership Course: Participation Feedback</w:t>
            </w:r>
            <w:r w:rsidR="00C84BD2">
              <w:rPr>
                <w:noProof/>
                <w:webHidden/>
              </w:rPr>
              <w:tab/>
            </w:r>
            <w:r>
              <w:rPr>
                <w:noProof/>
                <w:webHidden/>
              </w:rPr>
              <w:fldChar w:fldCharType="begin"/>
            </w:r>
            <w:r w:rsidR="00C84BD2">
              <w:rPr>
                <w:noProof/>
                <w:webHidden/>
              </w:rPr>
              <w:instrText xml:space="preserve"> PAGEREF _Toc259710779 \h </w:instrText>
            </w:r>
            <w:r>
              <w:rPr>
                <w:noProof/>
                <w:webHidden/>
              </w:rPr>
            </w:r>
            <w:r>
              <w:rPr>
                <w:noProof/>
                <w:webHidden/>
              </w:rPr>
              <w:fldChar w:fldCharType="separate"/>
            </w:r>
            <w:r w:rsidR="00C84BD2">
              <w:rPr>
                <w:noProof/>
                <w:webHidden/>
              </w:rPr>
              <w:t>9</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80" w:history="1">
            <w:r w:rsidR="00C84BD2" w:rsidRPr="001346BD">
              <w:rPr>
                <w:rStyle w:val="Hyperlink"/>
                <w:noProof/>
              </w:rPr>
              <w:t>Example 5: BCom course in Organizational Change</w:t>
            </w:r>
            <w:r w:rsidR="00C84BD2">
              <w:rPr>
                <w:noProof/>
                <w:webHidden/>
              </w:rPr>
              <w:tab/>
            </w:r>
            <w:r>
              <w:rPr>
                <w:noProof/>
                <w:webHidden/>
              </w:rPr>
              <w:fldChar w:fldCharType="begin"/>
            </w:r>
            <w:r w:rsidR="00C84BD2">
              <w:rPr>
                <w:noProof/>
                <w:webHidden/>
              </w:rPr>
              <w:instrText xml:space="preserve"> PAGEREF _Toc259710780 \h </w:instrText>
            </w:r>
            <w:r>
              <w:rPr>
                <w:noProof/>
                <w:webHidden/>
              </w:rPr>
            </w:r>
            <w:r>
              <w:rPr>
                <w:noProof/>
                <w:webHidden/>
              </w:rPr>
              <w:fldChar w:fldCharType="separate"/>
            </w:r>
            <w:r w:rsidR="00C84BD2">
              <w:rPr>
                <w:noProof/>
                <w:webHidden/>
              </w:rPr>
              <w:t>10</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81" w:history="1">
            <w:r w:rsidR="00C84BD2" w:rsidRPr="001346BD">
              <w:rPr>
                <w:rStyle w:val="Hyperlink"/>
                <w:noProof/>
              </w:rPr>
              <w:t>Example 6: University of Calgary</w:t>
            </w:r>
            <w:r w:rsidR="00C84BD2">
              <w:rPr>
                <w:noProof/>
                <w:webHidden/>
              </w:rPr>
              <w:tab/>
            </w:r>
            <w:r>
              <w:rPr>
                <w:noProof/>
                <w:webHidden/>
              </w:rPr>
              <w:fldChar w:fldCharType="begin"/>
            </w:r>
            <w:r w:rsidR="00C84BD2">
              <w:rPr>
                <w:noProof/>
                <w:webHidden/>
              </w:rPr>
              <w:instrText xml:space="preserve"> PAGEREF _Toc259710781 \h </w:instrText>
            </w:r>
            <w:r>
              <w:rPr>
                <w:noProof/>
                <w:webHidden/>
              </w:rPr>
            </w:r>
            <w:r>
              <w:rPr>
                <w:noProof/>
                <w:webHidden/>
              </w:rPr>
              <w:fldChar w:fldCharType="separate"/>
            </w:r>
            <w:r w:rsidR="00C84BD2">
              <w:rPr>
                <w:noProof/>
                <w:webHidden/>
              </w:rPr>
              <w:t>11</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82" w:history="1">
            <w:r w:rsidR="00C84BD2" w:rsidRPr="001346BD">
              <w:rPr>
                <w:rStyle w:val="Hyperlink"/>
                <w:noProof/>
              </w:rPr>
              <w:t>Example 7: California State University at Hayward EDUI 6707</w:t>
            </w:r>
            <w:r w:rsidR="00C84BD2">
              <w:rPr>
                <w:noProof/>
                <w:webHidden/>
              </w:rPr>
              <w:tab/>
            </w:r>
            <w:r>
              <w:rPr>
                <w:noProof/>
                <w:webHidden/>
              </w:rPr>
              <w:fldChar w:fldCharType="begin"/>
            </w:r>
            <w:r w:rsidR="00C84BD2">
              <w:rPr>
                <w:noProof/>
                <w:webHidden/>
              </w:rPr>
              <w:instrText xml:space="preserve"> PAGEREF _Toc259710782 \h </w:instrText>
            </w:r>
            <w:r>
              <w:rPr>
                <w:noProof/>
                <w:webHidden/>
              </w:rPr>
            </w:r>
            <w:r>
              <w:rPr>
                <w:noProof/>
                <w:webHidden/>
              </w:rPr>
              <w:fldChar w:fldCharType="separate"/>
            </w:r>
            <w:r w:rsidR="00C84BD2">
              <w:rPr>
                <w:noProof/>
                <w:webHidden/>
              </w:rPr>
              <w:t>12</w:t>
            </w:r>
            <w:r>
              <w:rPr>
                <w:noProof/>
                <w:webHidden/>
              </w:rPr>
              <w:fldChar w:fldCharType="end"/>
            </w:r>
          </w:hyperlink>
        </w:p>
        <w:p w:rsidR="00C84BD2" w:rsidRDefault="00820C17">
          <w:pPr>
            <w:pStyle w:val="TOC2"/>
            <w:tabs>
              <w:tab w:val="right" w:leader="dot" w:pos="9350"/>
            </w:tabs>
            <w:rPr>
              <w:rFonts w:eastAsiaTheme="minorEastAsia"/>
              <w:noProof/>
              <w:lang w:val="en-CA" w:eastAsia="en-CA"/>
            </w:rPr>
          </w:pPr>
          <w:hyperlink w:anchor="_Toc259710783" w:history="1">
            <w:r w:rsidR="00C84BD2" w:rsidRPr="001346BD">
              <w:rPr>
                <w:rStyle w:val="Hyperlink"/>
                <w:noProof/>
              </w:rPr>
              <w:t>Example 8 &amp; 9: Flexible Learning (Australia)</w:t>
            </w:r>
            <w:r w:rsidR="00C84BD2">
              <w:rPr>
                <w:noProof/>
                <w:webHidden/>
              </w:rPr>
              <w:tab/>
            </w:r>
            <w:r>
              <w:rPr>
                <w:noProof/>
                <w:webHidden/>
              </w:rPr>
              <w:fldChar w:fldCharType="begin"/>
            </w:r>
            <w:r w:rsidR="00C84BD2">
              <w:rPr>
                <w:noProof/>
                <w:webHidden/>
              </w:rPr>
              <w:instrText xml:space="preserve"> PAGEREF _Toc259710783 \h </w:instrText>
            </w:r>
            <w:r>
              <w:rPr>
                <w:noProof/>
                <w:webHidden/>
              </w:rPr>
            </w:r>
            <w:r>
              <w:rPr>
                <w:noProof/>
                <w:webHidden/>
              </w:rPr>
              <w:fldChar w:fldCharType="separate"/>
            </w:r>
            <w:r w:rsidR="00C84BD2">
              <w:rPr>
                <w:noProof/>
                <w:webHidden/>
              </w:rPr>
              <w:t>15</w:t>
            </w:r>
            <w:r>
              <w:rPr>
                <w:noProof/>
                <w:webHidden/>
              </w:rPr>
              <w:fldChar w:fldCharType="end"/>
            </w:r>
          </w:hyperlink>
        </w:p>
        <w:p w:rsidR="00B51FA3" w:rsidRPr="00B51FA3" w:rsidRDefault="00820C17">
          <w:r w:rsidRPr="00B51FA3">
            <w:fldChar w:fldCharType="end"/>
          </w:r>
        </w:p>
      </w:sdtContent>
    </w:sdt>
    <w:p w:rsidR="00B51FA3" w:rsidRPr="00B51FA3" w:rsidRDefault="00B51FA3"/>
    <w:p w:rsidR="00B51FA3" w:rsidRPr="00B51FA3" w:rsidRDefault="00B51FA3"/>
    <w:p w:rsidR="00B51FA3" w:rsidRPr="00B51FA3" w:rsidRDefault="00B51FA3"/>
    <w:p w:rsidR="00B51FA3" w:rsidRPr="00B51FA3" w:rsidRDefault="00B51FA3"/>
    <w:p w:rsidR="00B51FA3" w:rsidRPr="00B51FA3" w:rsidRDefault="00B51FA3"/>
    <w:p w:rsidR="00B66E04" w:rsidRPr="00B51FA3" w:rsidRDefault="00B66E04">
      <w:pPr>
        <w:rPr>
          <w:rFonts w:eastAsiaTheme="majorEastAsia" w:cstheme="majorBidi"/>
          <w:color w:val="414751" w:themeColor="text2" w:themeShade="BF"/>
          <w:spacing w:val="5"/>
          <w:kern w:val="28"/>
          <w:sz w:val="52"/>
          <w:szCs w:val="52"/>
        </w:rPr>
      </w:pPr>
      <w:r w:rsidRPr="00B51FA3">
        <w:br w:type="page"/>
      </w:r>
    </w:p>
    <w:p w:rsidR="00D51C7F" w:rsidRPr="00B51FA3" w:rsidRDefault="00D23440">
      <w:pPr>
        <w:pStyle w:val="Heading1"/>
        <w:rPr>
          <w:rFonts w:asciiTheme="minorHAnsi" w:hAnsiTheme="minorHAnsi"/>
        </w:rPr>
      </w:pPr>
      <w:bookmarkStart w:id="0" w:name="_Toc259710772"/>
      <w:r w:rsidRPr="00B51FA3">
        <w:rPr>
          <w:rFonts w:asciiTheme="minorHAnsi" w:hAnsiTheme="minorHAnsi"/>
        </w:rPr>
        <w:lastRenderedPageBreak/>
        <w:t>Context</w:t>
      </w:r>
      <w:r w:rsidR="009F7520" w:rsidRPr="00B51FA3">
        <w:rPr>
          <w:rFonts w:asciiTheme="minorHAnsi" w:hAnsiTheme="minorHAnsi"/>
        </w:rPr>
        <w:t>/</w:t>
      </w:r>
      <w:r w:rsidR="006A158D">
        <w:rPr>
          <w:rFonts w:asciiTheme="minorHAnsi" w:hAnsiTheme="minorHAnsi"/>
        </w:rPr>
        <w:t>S</w:t>
      </w:r>
      <w:r w:rsidR="009F7520" w:rsidRPr="00B51FA3">
        <w:rPr>
          <w:rFonts w:asciiTheme="minorHAnsi" w:hAnsiTheme="minorHAnsi"/>
        </w:rPr>
        <w:t xml:space="preserve">tatement of the </w:t>
      </w:r>
      <w:r w:rsidR="006A158D">
        <w:rPr>
          <w:rFonts w:asciiTheme="minorHAnsi" w:hAnsiTheme="minorHAnsi"/>
        </w:rPr>
        <w:t>P</w:t>
      </w:r>
      <w:r w:rsidR="009F7520" w:rsidRPr="00B51FA3">
        <w:rPr>
          <w:rFonts w:asciiTheme="minorHAnsi" w:hAnsiTheme="minorHAnsi"/>
        </w:rPr>
        <w:t>roblem</w:t>
      </w:r>
      <w:r w:rsidRPr="00B51FA3">
        <w:rPr>
          <w:rFonts w:asciiTheme="minorHAnsi" w:hAnsiTheme="minorHAnsi"/>
        </w:rPr>
        <w:t>:</w:t>
      </w:r>
      <w:bookmarkEnd w:id="0"/>
    </w:p>
    <w:p w:rsidR="00D51C7F" w:rsidRPr="00B51FA3" w:rsidRDefault="00966222" w:rsidP="00817D28">
      <w:pPr>
        <w:rPr>
          <w:lang w:val="en-CA" w:eastAsia="en-CA"/>
        </w:rPr>
      </w:pPr>
      <w:r w:rsidRPr="00B51FA3">
        <w:rPr>
          <w:lang w:val="en-CA" w:eastAsia="en-CA"/>
        </w:rPr>
        <w:t xml:space="preserve">Instructors often struggle with </w:t>
      </w:r>
      <w:r w:rsidR="00C60E3E" w:rsidRPr="00B51FA3">
        <w:rPr>
          <w:lang w:val="en-CA" w:eastAsia="en-CA"/>
        </w:rPr>
        <w:t xml:space="preserve">participation marks.  Should participation be assessed?  If so, why and how?  In many online courses, </w:t>
      </w:r>
      <w:r w:rsidR="00C60E3E" w:rsidRPr="006A158D">
        <w:rPr>
          <w:b/>
          <w:lang w:val="en-CA" w:eastAsia="en-CA"/>
        </w:rPr>
        <w:t xml:space="preserve">discussion </w:t>
      </w:r>
      <w:r w:rsidR="00366C71" w:rsidRPr="006A158D">
        <w:rPr>
          <w:b/>
          <w:lang w:val="en-CA" w:eastAsia="en-CA"/>
        </w:rPr>
        <w:t>forums</w:t>
      </w:r>
      <w:r w:rsidR="00366C71" w:rsidRPr="00B51FA3">
        <w:rPr>
          <w:lang w:val="en-CA" w:eastAsia="en-CA"/>
        </w:rPr>
        <w:t xml:space="preserve"> provide</w:t>
      </w:r>
      <w:r w:rsidRPr="00B51FA3">
        <w:rPr>
          <w:lang w:val="en-CA" w:eastAsia="en-CA"/>
        </w:rPr>
        <w:t xml:space="preserve"> </w:t>
      </w:r>
      <w:r w:rsidR="00C60E3E" w:rsidRPr="00B51FA3">
        <w:rPr>
          <w:lang w:val="en-CA" w:eastAsia="en-CA"/>
        </w:rPr>
        <w:t xml:space="preserve">the basis for interaction and participation.  </w:t>
      </w:r>
      <w:r w:rsidR="006A158D">
        <w:rPr>
          <w:lang w:val="en-CA" w:eastAsia="en-CA"/>
        </w:rPr>
        <w:t>How/s</w:t>
      </w:r>
      <w:r w:rsidR="00C60E3E" w:rsidRPr="00B51FA3">
        <w:rPr>
          <w:lang w:val="en-CA" w:eastAsia="en-CA"/>
        </w:rPr>
        <w:t xml:space="preserve">hould instructors </w:t>
      </w:r>
      <w:r w:rsidRPr="00B51FA3">
        <w:rPr>
          <w:lang w:val="en-CA" w:eastAsia="en-CA"/>
        </w:rPr>
        <w:t xml:space="preserve">evaluate and mark </w:t>
      </w:r>
      <w:r w:rsidR="00C60E3E" w:rsidRPr="00B51FA3">
        <w:rPr>
          <w:lang w:val="en-CA" w:eastAsia="en-CA"/>
        </w:rPr>
        <w:t xml:space="preserve">discussion </w:t>
      </w:r>
      <w:r w:rsidR="00C60E3E" w:rsidRPr="00B51FA3">
        <w:rPr>
          <w:b/>
          <w:lang w:val="en-CA" w:eastAsia="en-CA"/>
        </w:rPr>
        <w:t>posts</w:t>
      </w:r>
      <w:r w:rsidR="00C60E3E" w:rsidRPr="00B51FA3">
        <w:rPr>
          <w:lang w:val="en-CA" w:eastAsia="en-CA"/>
        </w:rPr>
        <w:t xml:space="preserve">? Are there </w:t>
      </w:r>
      <w:r w:rsidR="00C60E3E" w:rsidRPr="00B51FA3">
        <w:rPr>
          <w:b/>
          <w:lang w:val="en-CA" w:eastAsia="en-CA"/>
        </w:rPr>
        <w:t>other</w:t>
      </w:r>
      <w:r w:rsidR="00C60E3E" w:rsidRPr="00B51FA3">
        <w:rPr>
          <w:lang w:val="en-CA" w:eastAsia="en-CA"/>
        </w:rPr>
        <w:t xml:space="preserve"> forms of participation </w:t>
      </w:r>
      <w:r w:rsidR="006A158D">
        <w:rPr>
          <w:lang w:val="en-CA" w:eastAsia="en-CA"/>
        </w:rPr>
        <w:t>that should be assessed</w:t>
      </w:r>
      <w:r w:rsidR="00C60E3E" w:rsidRPr="00B51FA3">
        <w:rPr>
          <w:lang w:val="en-CA" w:eastAsia="en-CA"/>
        </w:rPr>
        <w:t>? How can participation be graded in a fair and meaningful way</w:t>
      </w:r>
      <w:r w:rsidR="006A158D">
        <w:rPr>
          <w:lang w:val="en-CA" w:eastAsia="en-CA"/>
        </w:rPr>
        <w:t>,</w:t>
      </w:r>
      <w:r w:rsidR="00C60E3E" w:rsidRPr="00B51FA3">
        <w:rPr>
          <w:lang w:val="en-CA" w:eastAsia="en-CA"/>
        </w:rPr>
        <w:t xml:space="preserve"> yet not require an inordinate amount of </w:t>
      </w:r>
      <w:r w:rsidR="004F2E80" w:rsidRPr="00B51FA3">
        <w:rPr>
          <w:lang w:val="en-CA" w:eastAsia="en-CA"/>
        </w:rPr>
        <w:t>instructor time?</w:t>
      </w:r>
      <w:r w:rsidR="00817D28" w:rsidRPr="00B51FA3">
        <w:rPr>
          <w:lang w:val="en-CA" w:eastAsia="en-CA"/>
        </w:rPr>
        <w:t xml:space="preserve"> How can participation marks encourage and support </w:t>
      </w:r>
      <w:r w:rsidR="00817D28" w:rsidRPr="00B51FA3">
        <w:rPr>
          <w:b/>
          <w:i/>
          <w:lang w:val="en-CA" w:eastAsia="en-CA"/>
        </w:rPr>
        <w:t>learning</w:t>
      </w:r>
      <w:r w:rsidR="00817D28" w:rsidRPr="00B51FA3">
        <w:rPr>
          <w:lang w:val="en-CA" w:eastAsia="en-CA"/>
        </w:rPr>
        <w:t xml:space="preserve"> (vs. “posting for posting’s sake”)?</w:t>
      </w:r>
    </w:p>
    <w:p w:rsidR="009F7520" w:rsidRPr="00B51FA3" w:rsidRDefault="00966222" w:rsidP="00817D28">
      <w:pPr>
        <w:rPr>
          <w:lang w:val="en-CA" w:eastAsia="en-CA"/>
        </w:rPr>
      </w:pPr>
      <w:r w:rsidRPr="00B51FA3">
        <w:rPr>
          <w:lang w:val="en-CA" w:eastAsia="en-CA"/>
        </w:rPr>
        <w:t>S</w:t>
      </w:r>
      <w:r w:rsidR="009F7520" w:rsidRPr="00B51FA3">
        <w:rPr>
          <w:lang w:val="en-CA" w:eastAsia="en-CA"/>
        </w:rPr>
        <w:t xml:space="preserve">ome instructors have </w:t>
      </w:r>
      <w:r w:rsidR="001F7C13" w:rsidRPr="00B51FA3">
        <w:rPr>
          <w:lang w:val="en-CA" w:eastAsia="en-CA"/>
        </w:rPr>
        <w:t xml:space="preserve">adopted the </w:t>
      </w:r>
      <w:r w:rsidR="001C0015" w:rsidRPr="00B51FA3">
        <w:rPr>
          <w:lang w:val="en-CA" w:eastAsia="en-CA"/>
        </w:rPr>
        <w:t>following strategies</w:t>
      </w:r>
      <w:r w:rsidR="009F7520" w:rsidRPr="00B51FA3">
        <w:rPr>
          <w:lang w:val="en-CA" w:eastAsia="en-CA"/>
        </w:rPr>
        <w:t xml:space="preserve"> (</w:t>
      </w:r>
      <w:r w:rsidR="00987D4D" w:rsidRPr="00B51FA3">
        <w:rPr>
          <w:lang w:val="en-CA" w:eastAsia="en-CA"/>
        </w:rPr>
        <w:t xml:space="preserve">which </w:t>
      </w:r>
      <w:r w:rsidR="001F7C13" w:rsidRPr="00B51FA3">
        <w:rPr>
          <w:lang w:val="en-CA" w:eastAsia="en-CA"/>
        </w:rPr>
        <w:t xml:space="preserve">they </w:t>
      </w:r>
      <w:r w:rsidR="003E7F4C" w:rsidRPr="00B51FA3">
        <w:rPr>
          <w:lang w:val="en-CA" w:eastAsia="en-CA"/>
        </w:rPr>
        <w:t xml:space="preserve">may not like, </w:t>
      </w:r>
      <w:r w:rsidR="001C0015" w:rsidRPr="00B51FA3">
        <w:rPr>
          <w:lang w:val="en-CA" w:eastAsia="en-CA"/>
        </w:rPr>
        <w:t>but feel</w:t>
      </w:r>
      <w:r w:rsidR="001F7C13" w:rsidRPr="00B51FA3">
        <w:rPr>
          <w:lang w:val="en-CA" w:eastAsia="en-CA"/>
        </w:rPr>
        <w:t xml:space="preserve"> stuck with)</w:t>
      </w:r>
    </w:p>
    <w:p w:rsidR="003E7F4C" w:rsidRPr="00B51FA3" w:rsidRDefault="006A158D" w:rsidP="00817D28">
      <w:pPr>
        <w:pStyle w:val="ListParagraph"/>
        <w:numPr>
          <w:ilvl w:val="0"/>
          <w:numId w:val="10"/>
        </w:numPr>
        <w:rPr>
          <w:lang w:val="en-CA" w:eastAsia="en-CA"/>
        </w:rPr>
      </w:pPr>
      <w:r>
        <w:rPr>
          <w:lang w:val="en-CA" w:eastAsia="en-CA"/>
        </w:rPr>
        <w:t>g</w:t>
      </w:r>
      <w:r w:rsidR="009F7520" w:rsidRPr="00B51FA3">
        <w:rPr>
          <w:lang w:val="en-CA" w:eastAsia="en-CA"/>
        </w:rPr>
        <w:t xml:space="preserve">ive everyone </w:t>
      </w:r>
      <w:r w:rsidR="003E7F4C" w:rsidRPr="00B51FA3">
        <w:rPr>
          <w:lang w:val="en-CA" w:eastAsia="en-CA"/>
        </w:rPr>
        <w:t xml:space="preserve">(in the class, or on a given team) </w:t>
      </w:r>
      <w:r w:rsidR="009F7520" w:rsidRPr="00B51FA3">
        <w:rPr>
          <w:lang w:val="en-CA" w:eastAsia="en-CA"/>
        </w:rPr>
        <w:t>the same grade</w:t>
      </w:r>
    </w:p>
    <w:p w:rsidR="009F7520" w:rsidRPr="00B51FA3" w:rsidRDefault="006A158D" w:rsidP="00817D28">
      <w:pPr>
        <w:pStyle w:val="ListParagraph"/>
        <w:numPr>
          <w:ilvl w:val="0"/>
          <w:numId w:val="10"/>
        </w:numPr>
        <w:rPr>
          <w:lang w:val="en-CA" w:eastAsia="en-CA"/>
        </w:rPr>
      </w:pPr>
      <w:r>
        <w:rPr>
          <w:lang w:val="en-CA" w:eastAsia="en-CA"/>
        </w:rPr>
        <w:t>u</w:t>
      </w:r>
      <w:r w:rsidR="009F7520" w:rsidRPr="00B51FA3">
        <w:rPr>
          <w:lang w:val="en-CA" w:eastAsia="en-CA"/>
        </w:rPr>
        <w:t xml:space="preserve">se </w:t>
      </w:r>
      <w:r w:rsidR="001F7C13" w:rsidRPr="00B51FA3">
        <w:rPr>
          <w:lang w:val="en-CA" w:eastAsia="en-CA"/>
        </w:rPr>
        <w:t>participation</w:t>
      </w:r>
      <w:r w:rsidR="009F7520" w:rsidRPr="00B51FA3">
        <w:rPr>
          <w:lang w:val="en-CA" w:eastAsia="en-CA"/>
        </w:rPr>
        <w:t xml:space="preserve"> to round final grades up or down</w:t>
      </w:r>
      <w:r w:rsidR="003E7F4C" w:rsidRPr="00B51FA3">
        <w:rPr>
          <w:lang w:val="en-CA" w:eastAsia="en-CA"/>
        </w:rPr>
        <w:t xml:space="preserve"> (e.g., bump a B+ to an A)</w:t>
      </w:r>
    </w:p>
    <w:p w:rsidR="009F7520" w:rsidRPr="00B51FA3" w:rsidRDefault="006A158D" w:rsidP="00817D28">
      <w:pPr>
        <w:pStyle w:val="ListParagraph"/>
        <w:numPr>
          <w:ilvl w:val="0"/>
          <w:numId w:val="10"/>
        </w:numPr>
        <w:rPr>
          <w:lang w:val="en-CA" w:eastAsia="en-CA"/>
        </w:rPr>
      </w:pPr>
      <w:r>
        <w:rPr>
          <w:lang w:val="en-CA" w:eastAsia="en-CA"/>
        </w:rPr>
        <w:t>j</w:t>
      </w:r>
      <w:r w:rsidR="009F7520" w:rsidRPr="00B51FA3">
        <w:rPr>
          <w:lang w:val="en-CA" w:eastAsia="en-CA"/>
        </w:rPr>
        <w:t xml:space="preserve">ust do it </w:t>
      </w:r>
      <w:r w:rsidR="003E7F4C" w:rsidRPr="00B51FA3">
        <w:rPr>
          <w:lang w:val="en-CA" w:eastAsia="en-CA"/>
        </w:rPr>
        <w:t>“</w:t>
      </w:r>
      <w:r w:rsidR="009F7520" w:rsidRPr="00B51FA3">
        <w:rPr>
          <w:lang w:val="en-CA" w:eastAsia="en-CA"/>
        </w:rPr>
        <w:t>intuitively</w:t>
      </w:r>
      <w:r w:rsidR="003E7F4C" w:rsidRPr="00B51FA3">
        <w:rPr>
          <w:lang w:val="en-CA" w:eastAsia="en-CA"/>
        </w:rPr>
        <w:t>”</w:t>
      </w:r>
      <w:r w:rsidR="009F7520" w:rsidRPr="00B51FA3">
        <w:rPr>
          <w:lang w:val="en-CA" w:eastAsia="en-CA"/>
        </w:rPr>
        <w:t xml:space="preserve">, from their </w:t>
      </w:r>
      <w:r w:rsidR="00F0245B" w:rsidRPr="00B51FA3">
        <w:rPr>
          <w:lang w:val="en-CA" w:eastAsia="en-CA"/>
        </w:rPr>
        <w:t>memory</w:t>
      </w:r>
      <w:r w:rsidR="009F7520" w:rsidRPr="00B51FA3">
        <w:rPr>
          <w:lang w:val="en-CA" w:eastAsia="en-CA"/>
        </w:rPr>
        <w:t>/impressions of learners’ work in the course</w:t>
      </w:r>
    </w:p>
    <w:p w:rsidR="009F7520" w:rsidRPr="00B51FA3" w:rsidRDefault="006A158D" w:rsidP="00817D28">
      <w:pPr>
        <w:pStyle w:val="ListParagraph"/>
        <w:numPr>
          <w:ilvl w:val="0"/>
          <w:numId w:val="10"/>
        </w:numPr>
        <w:rPr>
          <w:lang w:val="en-CA" w:eastAsia="en-CA"/>
        </w:rPr>
      </w:pPr>
      <w:r>
        <w:rPr>
          <w:lang w:val="en-CA" w:eastAsia="en-CA"/>
        </w:rPr>
        <w:t>c</w:t>
      </w:r>
      <w:r w:rsidR="009F7520" w:rsidRPr="00B51FA3">
        <w:rPr>
          <w:lang w:val="en-CA" w:eastAsia="en-CA"/>
        </w:rPr>
        <w:t>ount posts, giving the highest grades to the most-frequent posters</w:t>
      </w:r>
    </w:p>
    <w:p w:rsidR="00BA5932" w:rsidRPr="00B51FA3" w:rsidRDefault="006A158D" w:rsidP="00817D28">
      <w:pPr>
        <w:pStyle w:val="ListParagraph"/>
        <w:numPr>
          <w:ilvl w:val="0"/>
          <w:numId w:val="10"/>
        </w:numPr>
        <w:rPr>
          <w:lang w:val="en-CA" w:eastAsia="en-CA"/>
        </w:rPr>
      </w:pPr>
      <w:r>
        <w:rPr>
          <w:lang w:val="en-CA" w:eastAsia="en-CA"/>
        </w:rPr>
        <w:t>c</w:t>
      </w:r>
      <w:r w:rsidR="00BA5932" w:rsidRPr="00B51FA3">
        <w:rPr>
          <w:lang w:val="en-CA" w:eastAsia="en-CA"/>
        </w:rPr>
        <w:t>reate limits and requirements (on size, length, number of postings)</w:t>
      </w:r>
      <w:r w:rsidR="00F167AD" w:rsidRPr="00B51FA3">
        <w:rPr>
          <w:lang w:val="en-CA" w:eastAsia="en-CA"/>
        </w:rPr>
        <w:t xml:space="preserve"> to keep the volume down and/or perhaps encourage fewer, more thoughtful posts </w:t>
      </w:r>
    </w:p>
    <w:p w:rsidR="00F0245B" w:rsidRDefault="006A158D" w:rsidP="00817D28">
      <w:pPr>
        <w:pStyle w:val="ListParagraph"/>
        <w:numPr>
          <w:ilvl w:val="0"/>
          <w:numId w:val="10"/>
        </w:numPr>
        <w:rPr>
          <w:lang w:val="en-CA" w:eastAsia="en-CA"/>
        </w:rPr>
      </w:pPr>
      <w:r>
        <w:rPr>
          <w:lang w:val="en-CA" w:eastAsia="en-CA"/>
        </w:rPr>
        <w:t>c</w:t>
      </w:r>
      <w:r w:rsidR="00F0245B" w:rsidRPr="00B51FA3">
        <w:rPr>
          <w:lang w:val="en-CA" w:eastAsia="en-CA"/>
        </w:rPr>
        <w:t>reate writing assignments and use those as a basis for participation (e.g., teams write summaries and post, individuals write something and post</w:t>
      </w:r>
      <w:r w:rsidR="00F167AD" w:rsidRPr="00B51FA3">
        <w:rPr>
          <w:lang w:val="en-CA" w:eastAsia="en-CA"/>
        </w:rPr>
        <w:t>...grades based on summary</w:t>
      </w:r>
      <w:r w:rsidR="00F0245B" w:rsidRPr="00B51FA3">
        <w:rPr>
          <w:lang w:val="en-CA" w:eastAsia="en-CA"/>
        </w:rPr>
        <w:t xml:space="preserve">) </w:t>
      </w:r>
    </w:p>
    <w:p w:rsidR="006A158D" w:rsidRPr="00B51FA3" w:rsidRDefault="006A158D" w:rsidP="00817D28">
      <w:pPr>
        <w:pStyle w:val="ListParagraph"/>
        <w:numPr>
          <w:ilvl w:val="0"/>
          <w:numId w:val="10"/>
        </w:numPr>
        <w:rPr>
          <w:lang w:val="en-CA" w:eastAsia="en-CA"/>
        </w:rPr>
      </w:pPr>
      <w:r>
        <w:rPr>
          <w:lang w:val="en-CA" w:eastAsia="en-CA"/>
        </w:rPr>
        <w:t>create and apply rubrics to assess some or all of a learner’s contribution to a course</w:t>
      </w:r>
    </w:p>
    <w:p w:rsidR="00356CBB" w:rsidRPr="00B51FA3" w:rsidRDefault="00BA5932" w:rsidP="00B82A2E">
      <w:pPr>
        <w:pStyle w:val="Heading1"/>
        <w:rPr>
          <w:rFonts w:asciiTheme="minorHAnsi" w:hAnsiTheme="minorHAnsi"/>
        </w:rPr>
      </w:pPr>
      <w:bookmarkStart w:id="1" w:name="_Toc259710773"/>
      <w:r w:rsidRPr="00B51FA3">
        <w:rPr>
          <w:rFonts w:asciiTheme="minorHAnsi" w:hAnsiTheme="minorHAnsi"/>
        </w:rPr>
        <w:t xml:space="preserve">What does a good solution </w:t>
      </w:r>
      <w:r w:rsidR="006A158D">
        <w:rPr>
          <w:rFonts w:asciiTheme="minorHAnsi" w:hAnsiTheme="minorHAnsi"/>
        </w:rPr>
        <w:t xml:space="preserve">or approach </w:t>
      </w:r>
      <w:r w:rsidRPr="00B51FA3">
        <w:rPr>
          <w:rFonts w:asciiTheme="minorHAnsi" w:hAnsiTheme="minorHAnsi"/>
        </w:rPr>
        <w:t>entail?</w:t>
      </w:r>
      <w:bookmarkEnd w:id="1"/>
      <w:r w:rsidRPr="00B51FA3">
        <w:rPr>
          <w:rFonts w:asciiTheme="minorHAnsi" w:hAnsiTheme="minorHAnsi"/>
        </w:rPr>
        <w:t xml:space="preserve"> </w:t>
      </w:r>
    </w:p>
    <w:p w:rsidR="00356CBB" w:rsidRPr="00B51FA3" w:rsidRDefault="00356CBB" w:rsidP="00356CBB">
      <w:pPr>
        <w:pStyle w:val="BodyText"/>
        <w:rPr>
          <w:lang w:val="en-CA" w:eastAsia="en-CA"/>
        </w:rPr>
      </w:pPr>
      <w:r w:rsidRPr="00B51FA3">
        <w:rPr>
          <w:lang w:val="en-CA" w:eastAsia="en-CA"/>
        </w:rPr>
        <w:t>It seems important that…</w:t>
      </w:r>
    </w:p>
    <w:p w:rsidR="00356CBB" w:rsidRPr="00B51FA3" w:rsidRDefault="001C0015" w:rsidP="00356CBB">
      <w:pPr>
        <w:pStyle w:val="ListParagraph"/>
        <w:numPr>
          <w:ilvl w:val="0"/>
          <w:numId w:val="11"/>
        </w:numPr>
        <w:rPr>
          <w:lang w:val="en-CA" w:eastAsia="en-CA"/>
        </w:rPr>
      </w:pPr>
      <w:r>
        <w:rPr>
          <w:lang w:val="en-CA" w:eastAsia="en-CA"/>
        </w:rPr>
        <w:t xml:space="preserve">criteria </w:t>
      </w:r>
      <w:r w:rsidR="006A158D">
        <w:rPr>
          <w:lang w:val="en-CA" w:eastAsia="en-CA"/>
        </w:rPr>
        <w:t xml:space="preserve">and the approach </w:t>
      </w:r>
      <w:r>
        <w:rPr>
          <w:lang w:val="en-CA" w:eastAsia="en-CA"/>
        </w:rPr>
        <w:t xml:space="preserve">are </w:t>
      </w:r>
      <w:r w:rsidR="00EC0E73" w:rsidRPr="00B51FA3">
        <w:rPr>
          <w:lang w:val="en-CA" w:eastAsia="en-CA"/>
        </w:rPr>
        <w:t xml:space="preserve">clear </w:t>
      </w:r>
      <w:r w:rsidR="00356CBB" w:rsidRPr="00B51FA3">
        <w:rPr>
          <w:lang w:val="en-CA" w:eastAsia="en-CA"/>
        </w:rPr>
        <w:t xml:space="preserve">to learners. </w:t>
      </w:r>
      <w:r w:rsidR="00BA5932" w:rsidRPr="00B51FA3">
        <w:rPr>
          <w:lang w:val="en-CA" w:eastAsia="en-CA"/>
        </w:rPr>
        <w:t xml:space="preserve"> This seems obvious, but it’s </w:t>
      </w:r>
      <w:r w:rsidR="00356CBB" w:rsidRPr="00B51FA3">
        <w:rPr>
          <w:lang w:val="en-CA" w:eastAsia="en-CA"/>
        </w:rPr>
        <w:t>not always the case</w:t>
      </w:r>
      <w:r w:rsidR="00BA5932" w:rsidRPr="00B51FA3">
        <w:rPr>
          <w:lang w:val="en-CA" w:eastAsia="en-CA"/>
        </w:rPr>
        <w:t xml:space="preserve"> (particularly when participation is used to round grades</w:t>
      </w:r>
      <w:r w:rsidR="006A158D">
        <w:rPr>
          <w:lang w:val="en-CA" w:eastAsia="en-CA"/>
        </w:rPr>
        <w:t>, or is done intuitively</w:t>
      </w:r>
      <w:r w:rsidR="00BA5932" w:rsidRPr="00B51FA3">
        <w:rPr>
          <w:lang w:val="en-CA" w:eastAsia="en-CA"/>
        </w:rPr>
        <w:t>)</w:t>
      </w:r>
    </w:p>
    <w:p w:rsidR="00356CBB" w:rsidRPr="00B51FA3" w:rsidRDefault="00356CBB" w:rsidP="00356CBB">
      <w:pPr>
        <w:pStyle w:val="ListParagraph"/>
        <w:numPr>
          <w:ilvl w:val="0"/>
          <w:numId w:val="11"/>
        </w:numPr>
        <w:rPr>
          <w:lang w:val="en-CA" w:eastAsia="en-CA"/>
        </w:rPr>
      </w:pPr>
      <w:r w:rsidRPr="00B51FA3">
        <w:rPr>
          <w:lang w:val="en-CA" w:eastAsia="en-CA"/>
        </w:rPr>
        <w:t xml:space="preserve">an approach should take into account the WHOLE </w:t>
      </w:r>
      <w:r w:rsidR="00BA5932" w:rsidRPr="00B51FA3">
        <w:rPr>
          <w:lang w:val="en-CA" w:eastAsia="en-CA"/>
        </w:rPr>
        <w:t>of someone’s online participation</w:t>
      </w:r>
      <w:r w:rsidR="00F167AD" w:rsidRPr="00B51FA3">
        <w:rPr>
          <w:lang w:val="en-CA" w:eastAsia="en-CA"/>
        </w:rPr>
        <w:t>, or a significant sample</w:t>
      </w:r>
      <w:r w:rsidR="00BA5932" w:rsidRPr="00B51FA3">
        <w:rPr>
          <w:lang w:val="en-CA" w:eastAsia="en-CA"/>
        </w:rPr>
        <w:t xml:space="preserve"> </w:t>
      </w:r>
      <w:r w:rsidRPr="00B51FA3">
        <w:rPr>
          <w:lang w:val="en-CA" w:eastAsia="en-CA"/>
        </w:rPr>
        <w:t>(vs. choosing a specific timeframe or activity</w:t>
      </w:r>
      <w:r w:rsidR="00BA5932" w:rsidRPr="00B51FA3">
        <w:rPr>
          <w:lang w:val="en-CA" w:eastAsia="en-CA"/>
        </w:rPr>
        <w:t xml:space="preserve">) to avoid “bad”  marks </w:t>
      </w:r>
      <w:r w:rsidR="00F167AD" w:rsidRPr="00B51FA3">
        <w:rPr>
          <w:lang w:val="en-CA" w:eastAsia="en-CA"/>
        </w:rPr>
        <w:t>if</w:t>
      </w:r>
      <w:r w:rsidR="00BA5932" w:rsidRPr="00B51FA3">
        <w:rPr>
          <w:lang w:val="en-CA" w:eastAsia="en-CA"/>
        </w:rPr>
        <w:t xml:space="preserve"> someone was just having a bad week</w:t>
      </w:r>
      <w:r w:rsidR="00987D4D" w:rsidRPr="00B51FA3">
        <w:rPr>
          <w:lang w:val="en-CA" w:eastAsia="en-CA"/>
        </w:rPr>
        <w:t xml:space="preserve"> (sick, travelling, etc)</w:t>
      </w:r>
    </w:p>
    <w:p w:rsidR="00F0245B" w:rsidRPr="00B51FA3" w:rsidRDefault="00F0245B" w:rsidP="00356CBB">
      <w:pPr>
        <w:pStyle w:val="ListParagraph"/>
        <w:numPr>
          <w:ilvl w:val="0"/>
          <w:numId w:val="11"/>
        </w:numPr>
        <w:rPr>
          <w:lang w:val="en-CA" w:eastAsia="en-CA"/>
        </w:rPr>
      </w:pPr>
      <w:r w:rsidRPr="00B51FA3">
        <w:rPr>
          <w:lang w:val="en-CA" w:eastAsia="en-CA"/>
        </w:rPr>
        <w:t xml:space="preserve">participation should actually be measured (again, seems obvious, but certain approaches (e.g., a writing assignment) </w:t>
      </w:r>
      <w:r w:rsidR="006F58EB" w:rsidRPr="00B51FA3">
        <w:rPr>
          <w:lang w:val="en-CA" w:eastAsia="en-CA"/>
        </w:rPr>
        <w:t xml:space="preserve">may  not be a </w:t>
      </w:r>
      <w:r w:rsidR="006F58EB" w:rsidRPr="00B51FA3">
        <w:rPr>
          <w:i/>
          <w:lang w:val="en-CA" w:eastAsia="en-CA"/>
        </w:rPr>
        <w:t>valid</w:t>
      </w:r>
      <w:r w:rsidRPr="00B51FA3">
        <w:rPr>
          <w:lang w:val="en-CA" w:eastAsia="en-CA"/>
        </w:rPr>
        <w:t xml:space="preserve"> measure of participation</w:t>
      </w:r>
    </w:p>
    <w:p w:rsidR="00BA5932" w:rsidRPr="00B51FA3" w:rsidRDefault="00BA5932" w:rsidP="009F7520">
      <w:pPr>
        <w:pStyle w:val="ListParagraph"/>
        <w:numPr>
          <w:ilvl w:val="0"/>
          <w:numId w:val="11"/>
        </w:numPr>
        <w:rPr>
          <w:lang w:val="en-CA" w:eastAsia="en-CA"/>
        </w:rPr>
      </w:pPr>
      <w:r w:rsidRPr="00B51FA3">
        <w:rPr>
          <w:lang w:val="en-CA" w:eastAsia="en-CA"/>
        </w:rPr>
        <w:t>an approach sh</w:t>
      </w:r>
      <w:r w:rsidR="006F58EB" w:rsidRPr="00B51FA3">
        <w:rPr>
          <w:lang w:val="en-CA" w:eastAsia="en-CA"/>
        </w:rPr>
        <w:t xml:space="preserve">ould create invitations/a space/encouragement </w:t>
      </w:r>
      <w:r w:rsidR="00987D4D" w:rsidRPr="00B51FA3">
        <w:rPr>
          <w:lang w:val="en-CA" w:eastAsia="en-CA"/>
        </w:rPr>
        <w:t xml:space="preserve">for a thriving </w:t>
      </w:r>
      <w:r w:rsidRPr="00B51FA3">
        <w:rPr>
          <w:lang w:val="en-CA" w:eastAsia="en-CA"/>
        </w:rPr>
        <w:t>learning community</w:t>
      </w:r>
      <w:r w:rsidR="00987D4D" w:rsidRPr="00B51FA3">
        <w:rPr>
          <w:lang w:val="en-CA" w:eastAsia="en-CA"/>
        </w:rPr>
        <w:t xml:space="preserve"> (not busy work, posting for posting’s sake, etc)</w:t>
      </w:r>
    </w:p>
    <w:p w:rsidR="00F167AD" w:rsidRPr="00B51FA3" w:rsidRDefault="00F167AD" w:rsidP="009F7520">
      <w:pPr>
        <w:pStyle w:val="ListParagraph"/>
        <w:numPr>
          <w:ilvl w:val="0"/>
          <w:numId w:val="11"/>
        </w:numPr>
        <w:rPr>
          <w:lang w:val="en-CA" w:eastAsia="en-CA"/>
        </w:rPr>
      </w:pPr>
      <w:r w:rsidRPr="00B51FA3">
        <w:rPr>
          <w:lang w:val="en-CA" w:eastAsia="en-CA"/>
        </w:rPr>
        <w:t xml:space="preserve">online behaviour that nurtures, challenges, and advances the learning </w:t>
      </w:r>
      <w:r w:rsidRPr="00B51FA3">
        <w:rPr>
          <w:i/>
          <w:lang w:val="en-CA" w:eastAsia="en-CA"/>
        </w:rPr>
        <w:t>and</w:t>
      </w:r>
      <w:r w:rsidRPr="00B51FA3">
        <w:rPr>
          <w:lang w:val="en-CA" w:eastAsia="en-CA"/>
        </w:rPr>
        <w:t xml:space="preserve"> community should be </w:t>
      </w:r>
      <w:r w:rsidR="006A158D">
        <w:rPr>
          <w:lang w:val="en-CA" w:eastAsia="en-CA"/>
        </w:rPr>
        <w:t>acknowledged</w:t>
      </w:r>
    </w:p>
    <w:p w:rsidR="006A158D" w:rsidRDefault="00BA5932">
      <w:pPr>
        <w:pStyle w:val="ListParagraph"/>
        <w:numPr>
          <w:ilvl w:val="0"/>
          <w:numId w:val="11"/>
        </w:numPr>
        <w:rPr>
          <w:lang w:val="en-CA" w:eastAsia="en-CA"/>
        </w:rPr>
      </w:pPr>
      <w:r w:rsidRPr="00B51FA3">
        <w:rPr>
          <w:lang w:val="en-CA" w:eastAsia="en-CA"/>
        </w:rPr>
        <w:t>we consider</w:t>
      </w:r>
      <w:r w:rsidR="006F58EB" w:rsidRPr="00B51FA3">
        <w:rPr>
          <w:lang w:val="en-CA" w:eastAsia="en-CA"/>
        </w:rPr>
        <w:t xml:space="preserve"> the possibility of</w:t>
      </w:r>
      <w:r w:rsidRPr="00B51FA3">
        <w:rPr>
          <w:lang w:val="en-CA" w:eastAsia="en-CA"/>
        </w:rPr>
        <w:t xml:space="preserve"> NOT having participation marks</w:t>
      </w:r>
      <w:r w:rsidR="006A158D">
        <w:rPr>
          <w:lang w:val="en-CA" w:eastAsia="en-CA"/>
        </w:rPr>
        <w:t xml:space="preserve"> at all</w:t>
      </w:r>
      <w:r w:rsidRPr="00B51FA3">
        <w:rPr>
          <w:lang w:val="en-CA" w:eastAsia="en-CA"/>
        </w:rPr>
        <w:t xml:space="preserve"> – if there are high-interest topics and VALUE in participating (i.e., to learn, to be successful in assignments), it ma</w:t>
      </w:r>
      <w:r w:rsidR="006F58EB" w:rsidRPr="00B51FA3">
        <w:rPr>
          <w:lang w:val="en-CA" w:eastAsia="en-CA"/>
        </w:rPr>
        <w:t xml:space="preserve">y not be necessary in </w:t>
      </w:r>
      <w:r w:rsidR="006A158D">
        <w:rPr>
          <w:lang w:val="en-CA" w:eastAsia="en-CA"/>
        </w:rPr>
        <w:t>every case</w:t>
      </w:r>
    </w:p>
    <w:p w:rsidR="00D51C7F" w:rsidRPr="00B51FA3" w:rsidRDefault="00BA5932">
      <w:pPr>
        <w:pStyle w:val="ListParagraph"/>
        <w:numPr>
          <w:ilvl w:val="0"/>
          <w:numId w:val="11"/>
        </w:numPr>
        <w:rPr>
          <w:lang w:val="en-CA" w:eastAsia="en-CA"/>
        </w:rPr>
      </w:pPr>
      <w:r w:rsidRPr="00B51FA3">
        <w:br w:type="page"/>
      </w:r>
    </w:p>
    <w:p w:rsidR="00356CBB" w:rsidRPr="00B51FA3" w:rsidRDefault="00BA5932" w:rsidP="00B82A2E">
      <w:pPr>
        <w:pStyle w:val="Heading1"/>
        <w:rPr>
          <w:rFonts w:asciiTheme="minorHAnsi" w:hAnsiTheme="minorHAnsi"/>
          <w:lang w:val="en-CA" w:eastAsia="en-CA"/>
        </w:rPr>
      </w:pPr>
      <w:bookmarkStart w:id="2" w:name="_Toc259710774"/>
      <w:r w:rsidRPr="00B51FA3">
        <w:rPr>
          <w:rFonts w:asciiTheme="minorHAnsi" w:hAnsiTheme="minorHAnsi"/>
        </w:rPr>
        <w:lastRenderedPageBreak/>
        <w:t xml:space="preserve">Brainstorm: </w:t>
      </w:r>
      <w:r w:rsidR="006A158D">
        <w:rPr>
          <w:rFonts w:asciiTheme="minorHAnsi" w:hAnsiTheme="minorHAnsi"/>
        </w:rPr>
        <w:t>P</w:t>
      </w:r>
      <w:r w:rsidR="00356CBB" w:rsidRPr="00B51FA3">
        <w:rPr>
          <w:rFonts w:asciiTheme="minorHAnsi" w:hAnsiTheme="minorHAnsi"/>
        </w:rPr>
        <w:t xml:space="preserve">ossible </w:t>
      </w:r>
      <w:r w:rsidR="006A158D">
        <w:rPr>
          <w:rFonts w:asciiTheme="minorHAnsi" w:hAnsiTheme="minorHAnsi"/>
        </w:rPr>
        <w:t>A</w:t>
      </w:r>
      <w:r w:rsidR="00356CBB" w:rsidRPr="00B51FA3">
        <w:rPr>
          <w:rFonts w:asciiTheme="minorHAnsi" w:hAnsiTheme="minorHAnsi"/>
        </w:rPr>
        <w:t>pproaches</w:t>
      </w:r>
      <w:bookmarkEnd w:id="2"/>
    </w:p>
    <w:p w:rsidR="009F7520" w:rsidRPr="00B51FA3" w:rsidRDefault="00BA5932" w:rsidP="009F7520">
      <w:pPr>
        <w:pStyle w:val="ListParagraph"/>
        <w:numPr>
          <w:ilvl w:val="0"/>
          <w:numId w:val="11"/>
        </w:numPr>
        <w:rPr>
          <w:lang w:val="en-CA" w:eastAsia="en-CA"/>
        </w:rPr>
      </w:pPr>
      <w:r w:rsidRPr="00B51FA3">
        <w:rPr>
          <w:lang w:val="en-CA" w:eastAsia="en-CA"/>
        </w:rPr>
        <w:t xml:space="preserve">Instructor does </w:t>
      </w:r>
      <w:r w:rsidR="00987D4D" w:rsidRPr="00B51FA3">
        <w:rPr>
          <w:b/>
          <w:lang w:val="en-CA" w:eastAsia="en-CA"/>
        </w:rPr>
        <w:t>interim review(s)</w:t>
      </w:r>
      <w:r w:rsidR="00987D4D" w:rsidRPr="00B51FA3">
        <w:rPr>
          <w:lang w:val="en-CA" w:eastAsia="en-CA"/>
        </w:rPr>
        <w:t xml:space="preserve"> – (e.g., </w:t>
      </w:r>
      <w:r w:rsidR="009F7520" w:rsidRPr="00B51FA3">
        <w:rPr>
          <w:lang w:val="en-CA" w:eastAsia="en-CA"/>
        </w:rPr>
        <w:t>weekly</w:t>
      </w:r>
      <w:r w:rsidR="00987D4D" w:rsidRPr="00B51FA3">
        <w:rPr>
          <w:lang w:val="en-CA" w:eastAsia="en-CA"/>
        </w:rPr>
        <w:t xml:space="preserve">, </w:t>
      </w:r>
      <w:r w:rsidRPr="00B51FA3">
        <w:rPr>
          <w:lang w:val="en-CA" w:eastAsia="en-CA"/>
        </w:rPr>
        <w:t>bi-weekly</w:t>
      </w:r>
      <w:r w:rsidR="00987D4D" w:rsidRPr="00B51FA3">
        <w:rPr>
          <w:lang w:val="en-CA" w:eastAsia="en-CA"/>
        </w:rPr>
        <w:t xml:space="preserve">, </w:t>
      </w:r>
      <w:r w:rsidRPr="00B51FA3">
        <w:rPr>
          <w:lang w:val="en-CA" w:eastAsia="en-CA"/>
        </w:rPr>
        <w:t>monthly</w:t>
      </w:r>
      <w:r w:rsidR="00987D4D" w:rsidRPr="00B51FA3">
        <w:rPr>
          <w:lang w:val="en-CA" w:eastAsia="en-CA"/>
        </w:rPr>
        <w:t xml:space="preserve">, </w:t>
      </w:r>
      <w:r w:rsidR="00A779B9" w:rsidRPr="00B51FA3">
        <w:rPr>
          <w:lang w:val="en-CA" w:eastAsia="en-CA"/>
        </w:rPr>
        <w:t>1/2 way point</w:t>
      </w:r>
      <w:r w:rsidR="00987D4D" w:rsidRPr="00B51FA3">
        <w:rPr>
          <w:lang w:val="en-CA" w:eastAsia="en-CA"/>
        </w:rPr>
        <w:t xml:space="preserve">) </w:t>
      </w:r>
      <w:r w:rsidR="009F7520" w:rsidRPr="00B51FA3">
        <w:rPr>
          <w:lang w:val="en-CA" w:eastAsia="en-CA"/>
        </w:rPr>
        <w:t>of participa</w:t>
      </w:r>
      <w:r w:rsidR="00A779B9" w:rsidRPr="00B51FA3">
        <w:rPr>
          <w:lang w:val="en-CA" w:eastAsia="en-CA"/>
        </w:rPr>
        <w:t>tion and assign</w:t>
      </w:r>
      <w:r w:rsidR="00987D4D" w:rsidRPr="00B51FA3">
        <w:rPr>
          <w:lang w:val="en-CA" w:eastAsia="en-CA"/>
        </w:rPr>
        <w:t>s</w:t>
      </w:r>
      <w:r w:rsidR="00A779B9" w:rsidRPr="00B51FA3">
        <w:rPr>
          <w:lang w:val="en-CA" w:eastAsia="en-CA"/>
        </w:rPr>
        <w:t xml:space="preserve"> an interim grade</w:t>
      </w:r>
      <w:r w:rsidR="009F7520" w:rsidRPr="00B51FA3">
        <w:rPr>
          <w:lang w:val="en-CA" w:eastAsia="en-CA"/>
        </w:rPr>
        <w:t xml:space="preserve">. Average </w:t>
      </w:r>
      <w:r w:rsidR="00A779B9" w:rsidRPr="00B51FA3">
        <w:rPr>
          <w:lang w:val="en-CA" w:eastAsia="en-CA"/>
        </w:rPr>
        <w:t xml:space="preserve">or add up these grades for overall score. </w:t>
      </w:r>
      <w:r w:rsidR="00356CBB" w:rsidRPr="00B51FA3">
        <w:rPr>
          <w:lang w:val="en-CA" w:eastAsia="en-CA"/>
        </w:rPr>
        <w:t xml:space="preserve"> </w:t>
      </w:r>
    </w:p>
    <w:p w:rsidR="00356CBB" w:rsidRPr="00B51FA3" w:rsidRDefault="00356CBB" w:rsidP="00356CBB">
      <w:pPr>
        <w:pStyle w:val="ListParagraph"/>
        <w:numPr>
          <w:ilvl w:val="1"/>
          <w:numId w:val="11"/>
        </w:numPr>
        <w:rPr>
          <w:lang w:val="en-CA" w:eastAsia="en-CA"/>
        </w:rPr>
      </w:pPr>
      <w:r w:rsidRPr="00B51FA3">
        <w:rPr>
          <w:lang w:val="en-CA" w:eastAsia="en-CA"/>
        </w:rPr>
        <w:t>Spreads the work out</w:t>
      </w:r>
      <w:r w:rsidR="00987D4D" w:rsidRPr="00B51FA3">
        <w:rPr>
          <w:lang w:val="en-CA" w:eastAsia="en-CA"/>
        </w:rPr>
        <w:t xml:space="preserve"> (avoid having to do all participation grading at end, when final projects/exams are also due)</w:t>
      </w:r>
    </w:p>
    <w:p w:rsidR="00A779B9" w:rsidRPr="00B51FA3" w:rsidRDefault="00A779B9" w:rsidP="00356CBB">
      <w:pPr>
        <w:pStyle w:val="ListParagraph"/>
        <w:numPr>
          <w:ilvl w:val="1"/>
          <w:numId w:val="11"/>
        </w:numPr>
        <w:rPr>
          <w:lang w:val="en-CA" w:eastAsia="en-CA"/>
        </w:rPr>
      </w:pPr>
      <w:r w:rsidRPr="00B51FA3">
        <w:rPr>
          <w:lang w:val="en-CA" w:eastAsia="en-CA"/>
        </w:rPr>
        <w:t>Gives learners a sense of how they’re doin</w:t>
      </w:r>
      <w:r w:rsidR="00987D4D" w:rsidRPr="00B51FA3">
        <w:rPr>
          <w:lang w:val="en-CA" w:eastAsia="en-CA"/>
        </w:rPr>
        <w:t>g while there is time to adjust</w:t>
      </w:r>
    </w:p>
    <w:p w:rsidR="009F7520" w:rsidRPr="00B51FA3" w:rsidRDefault="009F7520" w:rsidP="009F7520">
      <w:pPr>
        <w:pStyle w:val="ListParagraph"/>
        <w:numPr>
          <w:ilvl w:val="0"/>
          <w:numId w:val="11"/>
        </w:numPr>
        <w:rPr>
          <w:lang w:val="en-CA" w:eastAsia="en-CA"/>
        </w:rPr>
      </w:pPr>
      <w:r w:rsidRPr="00B51FA3">
        <w:rPr>
          <w:b/>
          <w:lang w:val="en-CA" w:eastAsia="en-CA"/>
        </w:rPr>
        <w:t>Randomly select</w:t>
      </w:r>
      <w:r w:rsidRPr="00B51FA3">
        <w:rPr>
          <w:lang w:val="en-CA" w:eastAsia="en-CA"/>
        </w:rPr>
        <w:t xml:space="preserve"> 10 (or some number) of </w:t>
      </w:r>
      <w:r w:rsidRPr="00B51FA3">
        <w:rPr>
          <w:b/>
          <w:lang w:val="en-CA" w:eastAsia="en-CA"/>
        </w:rPr>
        <w:t>posts</w:t>
      </w:r>
      <w:r w:rsidRPr="00B51FA3">
        <w:rPr>
          <w:lang w:val="en-CA" w:eastAsia="en-CA"/>
        </w:rPr>
        <w:t xml:space="preserve"> </w:t>
      </w:r>
      <w:r w:rsidR="006F58EB" w:rsidRPr="00B51FA3">
        <w:rPr>
          <w:lang w:val="en-CA" w:eastAsia="en-CA"/>
        </w:rPr>
        <w:t xml:space="preserve">per learner </w:t>
      </w:r>
      <w:r w:rsidRPr="00B51FA3">
        <w:rPr>
          <w:lang w:val="en-CA" w:eastAsia="en-CA"/>
        </w:rPr>
        <w:t xml:space="preserve">and assess those </w:t>
      </w:r>
    </w:p>
    <w:p w:rsidR="00BA5932" w:rsidRPr="00B51FA3" w:rsidRDefault="00BA5932" w:rsidP="00BA5932">
      <w:pPr>
        <w:pStyle w:val="ListParagraph"/>
        <w:numPr>
          <w:ilvl w:val="1"/>
          <w:numId w:val="11"/>
        </w:numPr>
        <w:rPr>
          <w:lang w:val="en-CA" w:eastAsia="en-CA"/>
        </w:rPr>
      </w:pPr>
      <w:r w:rsidRPr="00B51FA3">
        <w:rPr>
          <w:lang w:val="en-CA" w:eastAsia="en-CA"/>
        </w:rPr>
        <w:t>Select from beginning, middle, and end of course, as well as classwide and team forums?</w:t>
      </w:r>
    </w:p>
    <w:p w:rsidR="00987D4D" w:rsidRPr="00B51FA3" w:rsidRDefault="00987D4D" w:rsidP="00BA5932">
      <w:pPr>
        <w:pStyle w:val="ListParagraph"/>
        <w:numPr>
          <w:ilvl w:val="1"/>
          <w:numId w:val="11"/>
        </w:numPr>
        <w:rPr>
          <w:lang w:val="en-CA" w:eastAsia="en-CA"/>
        </w:rPr>
      </w:pPr>
      <w:r w:rsidRPr="00B51FA3">
        <w:rPr>
          <w:lang w:val="en-CA" w:eastAsia="en-CA"/>
        </w:rPr>
        <w:t>Onerous</w:t>
      </w:r>
      <w:r w:rsidR="00F167AD" w:rsidRPr="00B51FA3">
        <w:rPr>
          <w:lang w:val="en-CA" w:eastAsia="en-CA"/>
        </w:rPr>
        <w:t xml:space="preserve"> for instructors?</w:t>
      </w:r>
    </w:p>
    <w:p w:rsidR="009F7520" w:rsidRPr="00B51FA3" w:rsidRDefault="009F7520" w:rsidP="009F7520">
      <w:pPr>
        <w:pStyle w:val="ListParagraph"/>
        <w:numPr>
          <w:ilvl w:val="0"/>
          <w:numId w:val="11"/>
        </w:numPr>
        <w:rPr>
          <w:lang w:val="en-CA" w:eastAsia="en-CA"/>
        </w:rPr>
      </w:pPr>
      <w:r w:rsidRPr="00B51FA3">
        <w:rPr>
          <w:b/>
          <w:lang w:val="en-CA" w:eastAsia="en-CA"/>
        </w:rPr>
        <w:t>Randomly select</w:t>
      </w:r>
      <w:r w:rsidRPr="00B51FA3">
        <w:rPr>
          <w:lang w:val="en-CA" w:eastAsia="en-CA"/>
        </w:rPr>
        <w:t xml:space="preserve"> 3 (or some other number) of class-wide </w:t>
      </w:r>
      <w:r w:rsidRPr="00B51FA3">
        <w:rPr>
          <w:b/>
          <w:lang w:val="en-CA" w:eastAsia="en-CA"/>
        </w:rPr>
        <w:t>forums</w:t>
      </w:r>
      <w:r w:rsidRPr="00B51FA3">
        <w:rPr>
          <w:lang w:val="en-CA" w:eastAsia="en-CA"/>
        </w:rPr>
        <w:t xml:space="preserve"> and use those as the basis of participation</w:t>
      </w:r>
      <w:r w:rsidR="00356CBB" w:rsidRPr="00B51FA3">
        <w:rPr>
          <w:lang w:val="en-CA" w:eastAsia="en-CA"/>
        </w:rPr>
        <w:t xml:space="preserve"> (done at the end, learners won’t know </w:t>
      </w:r>
      <w:r w:rsidR="00356CBB" w:rsidRPr="00B51FA3">
        <w:rPr>
          <w:b/>
          <w:lang w:val="en-CA" w:eastAsia="en-CA"/>
        </w:rPr>
        <w:t>which</w:t>
      </w:r>
      <w:r w:rsidR="00356CBB" w:rsidRPr="00B51FA3">
        <w:rPr>
          <w:lang w:val="en-CA" w:eastAsia="en-CA"/>
        </w:rPr>
        <w:t xml:space="preserve"> forum will be used to assess participation)</w:t>
      </w:r>
      <w:r w:rsidR="00EC0E73" w:rsidRPr="00B51FA3">
        <w:rPr>
          <w:lang w:val="en-CA" w:eastAsia="en-CA"/>
        </w:rPr>
        <w:t xml:space="preserve"> </w:t>
      </w:r>
    </w:p>
    <w:p w:rsidR="006F58EB" w:rsidRPr="00B51FA3" w:rsidRDefault="00BA5932" w:rsidP="006F58EB">
      <w:pPr>
        <w:pStyle w:val="ListParagraph"/>
        <w:numPr>
          <w:ilvl w:val="1"/>
          <w:numId w:val="11"/>
        </w:numPr>
        <w:rPr>
          <w:lang w:val="en-CA" w:eastAsia="en-CA"/>
        </w:rPr>
      </w:pPr>
      <w:r w:rsidRPr="00B51FA3">
        <w:rPr>
          <w:lang w:val="en-CA" w:eastAsia="en-CA"/>
        </w:rPr>
        <w:t>Select from beginning, middle and end of course</w:t>
      </w:r>
    </w:p>
    <w:p w:rsidR="00966222" w:rsidRPr="00B51FA3" w:rsidRDefault="00966222" w:rsidP="006F58EB">
      <w:pPr>
        <w:pStyle w:val="ListParagraph"/>
        <w:numPr>
          <w:ilvl w:val="1"/>
          <w:numId w:val="11"/>
        </w:numPr>
        <w:rPr>
          <w:lang w:val="en-CA" w:eastAsia="en-CA"/>
        </w:rPr>
      </w:pPr>
      <w:r w:rsidRPr="00B51FA3">
        <w:rPr>
          <w:lang w:val="en-CA" w:eastAsia="en-CA"/>
        </w:rPr>
        <w:t>Give feedback on one of them early in order to give students an indication of how they are doing and what adjustments they should make</w:t>
      </w:r>
    </w:p>
    <w:p w:rsidR="006F58EB" w:rsidRPr="00B51FA3" w:rsidRDefault="006F58EB" w:rsidP="00356CBB">
      <w:pPr>
        <w:pStyle w:val="ListParagraph"/>
        <w:numPr>
          <w:ilvl w:val="0"/>
          <w:numId w:val="11"/>
        </w:numPr>
        <w:rPr>
          <w:lang w:val="en-CA" w:eastAsia="en-CA"/>
        </w:rPr>
      </w:pPr>
      <w:r w:rsidRPr="00B51FA3">
        <w:rPr>
          <w:lang w:val="en-CA" w:eastAsia="en-CA"/>
        </w:rPr>
        <w:t xml:space="preserve">Focus on </w:t>
      </w:r>
      <w:r w:rsidRPr="00B51FA3">
        <w:rPr>
          <w:b/>
          <w:lang w:val="en-CA" w:eastAsia="en-CA"/>
        </w:rPr>
        <w:t>Team forums only</w:t>
      </w:r>
      <w:r w:rsidR="00F167AD" w:rsidRPr="00B51FA3">
        <w:rPr>
          <w:lang w:val="en-CA" w:eastAsia="en-CA"/>
        </w:rPr>
        <w:t>? May be of greater use in some courses over others</w:t>
      </w:r>
    </w:p>
    <w:p w:rsidR="00356CBB" w:rsidRPr="00B51FA3" w:rsidRDefault="009F7520" w:rsidP="00356CBB">
      <w:pPr>
        <w:pStyle w:val="ListParagraph"/>
        <w:numPr>
          <w:ilvl w:val="0"/>
          <w:numId w:val="11"/>
        </w:numPr>
        <w:rPr>
          <w:lang w:val="en-CA" w:eastAsia="en-CA"/>
        </w:rPr>
      </w:pPr>
      <w:r w:rsidRPr="00B51FA3">
        <w:rPr>
          <w:lang w:val="en-CA" w:eastAsia="en-CA"/>
        </w:rPr>
        <w:t>Assign learners (usually a team of learners) the task of facilitating a classwide discussion for a period of time, and use that as the basis of participation assessment</w:t>
      </w:r>
      <w:r w:rsidR="00356CBB" w:rsidRPr="00B51FA3">
        <w:rPr>
          <w:lang w:val="en-CA" w:eastAsia="en-CA"/>
        </w:rPr>
        <w:t xml:space="preserve"> (limited? Can be “unfair” if someone is sick or whatever du</w:t>
      </w:r>
      <w:r w:rsidR="00F0245B" w:rsidRPr="00B51FA3">
        <w:rPr>
          <w:lang w:val="en-CA" w:eastAsia="en-CA"/>
        </w:rPr>
        <w:t>ring that specific time period)</w:t>
      </w:r>
    </w:p>
    <w:p w:rsidR="00BA5932" w:rsidRPr="00B51FA3" w:rsidRDefault="00356CBB" w:rsidP="00BA5932">
      <w:pPr>
        <w:pStyle w:val="ListParagraph"/>
        <w:numPr>
          <w:ilvl w:val="0"/>
          <w:numId w:val="11"/>
        </w:numPr>
        <w:rPr>
          <w:lang w:val="en-CA" w:eastAsia="en-CA"/>
        </w:rPr>
      </w:pPr>
      <w:r w:rsidRPr="00B51FA3">
        <w:rPr>
          <w:lang w:val="en-CA" w:eastAsia="en-CA"/>
        </w:rPr>
        <w:t xml:space="preserve">Have learners do a </w:t>
      </w:r>
      <w:r w:rsidRPr="00B51FA3">
        <w:rPr>
          <w:b/>
          <w:lang w:val="en-CA" w:eastAsia="en-CA"/>
        </w:rPr>
        <w:t>reflection/self-assessment</w:t>
      </w:r>
      <w:r w:rsidRPr="00B51FA3">
        <w:rPr>
          <w:lang w:val="en-CA" w:eastAsia="en-CA"/>
        </w:rPr>
        <w:t xml:space="preserve"> of their own participation, demonstrating/giving examples </w:t>
      </w:r>
      <w:r w:rsidR="00F167AD" w:rsidRPr="00B51FA3">
        <w:rPr>
          <w:lang w:val="en-CA" w:eastAsia="en-CA"/>
        </w:rPr>
        <w:t>(important)</w:t>
      </w:r>
      <w:r w:rsidRPr="00B51FA3">
        <w:rPr>
          <w:lang w:val="en-CA" w:eastAsia="en-CA"/>
        </w:rPr>
        <w:t>and making a case for a particular grad</w:t>
      </w:r>
      <w:r w:rsidR="00987D4D" w:rsidRPr="00B51FA3">
        <w:rPr>
          <w:lang w:val="en-CA" w:eastAsia="en-CA"/>
        </w:rPr>
        <w:t>e in light of specific criteria given up front.</w:t>
      </w:r>
    </w:p>
    <w:p w:rsidR="00BA5932" w:rsidRPr="00B51FA3" w:rsidRDefault="00987D4D" w:rsidP="00BA5932">
      <w:pPr>
        <w:pStyle w:val="ListParagraph"/>
        <w:numPr>
          <w:ilvl w:val="0"/>
          <w:numId w:val="11"/>
        </w:numPr>
        <w:rPr>
          <w:lang w:val="en-CA" w:eastAsia="en-CA"/>
        </w:rPr>
      </w:pPr>
      <w:r w:rsidRPr="00B51FA3">
        <w:rPr>
          <w:b/>
          <w:lang w:val="en-CA" w:eastAsia="en-CA"/>
        </w:rPr>
        <w:t>Learner g</w:t>
      </w:r>
      <w:r w:rsidR="00BA5932" w:rsidRPr="00B51FA3">
        <w:rPr>
          <w:b/>
          <w:lang w:val="en-CA" w:eastAsia="en-CA"/>
        </w:rPr>
        <w:t>enerated criteria &amp; contracts</w:t>
      </w:r>
      <w:r w:rsidR="00BA5932" w:rsidRPr="00B51FA3">
        <w:rPr>
          <w:lang w:val="en-CA" w:eastAsia="en-CA"/>
        </w:rPr>
        <w:t xml:space="preserve"> - </w:t>
      </w:r>
      <w:r w:rsidR="00966222" w:rsidRPr="00B51FA3">
        <w:rPr>
          <w:lang w:val="en-CA" w:eastAsia="en-CA"/>
        </w:rPr>
        <w:t>Ask</w:t>
      </w:r>
      <w:r w:rsidR="00EC0E73" w:rsidRPr="00B51FA3">
        <w:rPr>
          <w:lang w:val="en-CA" w:eastAsia="en-CA"/>
        </w:rPr>
        <w:t xml:space="preserve"> </w:t>
      </w:r>
      <w:r w:rsidR="00BA5932" w:rsidRPr="00B51FA3">
        <w:rPr>
          <w:lang w:val="en-CA" w:eastAsia="en-CA"/>
        </w:rPr>
        <w:t xml:space="preserve">learners to </w:t>
      </w:r>
      <w:r w:rsidR="00966222" w:rsidRPr="00B51FA3">
        <w:rPr>
          <w:lang w:val="en-CA" w:eastAsia="en-CA"/>
        </w:rPr>
        <w:t xml:space="preserve">write or sign </w:t>
      </w:r>
      <w:r w:rsidR="00BA5932" w:rsidRPr="00B51FA3">
        <w:rPr>
          <w:lang w:val="en-CA" w:eastAsia="en-CA"/>
        </w:rPr>
        <w:t>a participation “contract” at the beginning, and a reflection at the end (see above). This could be a nice way to build the learning community at the beginning of the course – facilitate, but let them come up with criteria/ground rules instead of imposing them (can take time, but this sort of activity has been demonstrated to be useful/beneficial</w:t>
      </w:r>
      <w:r w:rsidR="009C73D7" w:rsidRPr="00B51FA3">
        <w:rPr>
          <w:lang w:val="en-CA" w:eastAsia="en-CA"/>
        </w:rPr>
        <w:t>. Probably not great for large classes</w:t>
      </w:r>
      <w:r w:rsidR="00BA5932" w:rsidRPr="00B51FA3">
        <w:rPr>
          <w:lang w:val="en-CA" w:eastAsia="en-CA"/>
        </w:rPr>
        <w:t>)</w:t>
      </w:r>
      <w:r w:rsidR="00EC0E73" w:rsidRPr="00B51FA3">
        <w:rPr>
          <w:lang w:val="en-CA" w:eastAsia="en-CA"/>
        </w:rPr>
        <w:t xml:space="preserve"> </w:t>
      </w:r>
    </w:p>
    <w:p w:rsidR="00F167AD" w:rsidRPr="00B51FA3" w:rsidRDefault="00F167AD" w:rsidP="00F167AD">
      <w:pPr>
        <w:pStyle w:val="ListParagraph"/>
        <w:rPr>
          <w:lang w:val="en-CA" w:eastAsia="en-CA"/>
        </w:rPr>
      </w:pPr>
    </w:p>
    <w:p w:rsidR="00062F7C" w:rsidRPr="00B51FA3" w:rsidRDefault="00062F7C" w:rsidP="00F167AD">
      <w:pPr>
        <w:pStyle w:val="ListParagraph"/>
        <w:ind w:left="360"/>
        <w:rPr>
          <w:lang w:val="en-CA" w:eastAsia="en-CA"/>
        </w:rPr>
      </w:pPr>
    </w:p>
    <w:p w:rsidR="00356CBB" w:rsidRPr="00B51FA3" w:rsidRDefault="00356CBB">
      <w:pPr>
        <w:rPr>
          <w:rFonts w:eastAsia="Times New Roman" w:cs="Times New Roman"/>
          <w:b/>
          <w:color w:val="E65B01" w:themeColor="accent1" w:themeShade="BF"/>
          <w:sz w:val="28"/>
          <w:szCs w:val="36"/>
          <w:lang w:val="en-CA" w:eastAsia="en-CA"/>
        </w:rPr>
      </w:pPr>
      <w:r w:rsidRPr="00B51FA3">
        <w:br w:type="page"/>
      </w:r>
    </w:p>
    <w:p w:rsidR="009F7520" w:rsidRPr="00B51FA3" w:rsidRDefault="003E7F4C" w:rsidP="00817D28">
      <w:pPr>
        <w:pStyle w:val="Heading1"/>
        <w:rPr>
          <w:rFonts w:asciiTheme="minorHAnsi" w:hAnsiTheme="minorHAnsi"/>
        </w:rPr>
      </w:pPr>
      <w:bookmarkStart w:id="3" w:name="_Toc259710775"/>
      <w:r w:rsidRPr="00B51FA3">
        <w:rPr>
          <w:rFonts w:asciiTheme="minorHAnsi" w:hAnsiTheme="minorHAnsi"/>
        </w:rPr>
        <w:lastRenderedPageBreak/>
        <w:t>What are others doing?</w:t>
      </w:r>
      <w:bookmarkEnd w:id="3"/>
    </w:p>
    <w:p w:rsidR="00105CA3" w:rsidRDefault="00D51C7F" w:rsidP="009F7520">
      <w:pPr>
        <w:rPr>
          <w:lang w:val="en-CA" w:eastAsia="en-CA"/>
        </w:rPr>
      </w:pPr>
      <w:r w:rsidRPr="00B51FA3">
        <w:rPr>
          <w:lang w:val="en-CA" w:eastAsia="en-CA"/>
        </w:rPr>
        <w:t>Below, are</w:t>
      </w:r>
      <w:r w:rsidR="001F7C13" w:rsidRPr="00B51FA3">
        <w:rPr>
          <w:lang w:val="en-CA" w:eastAsia="en-CA"/>
        </w:rPr>
        <w:t xml:space="preserve"> </w:t>
      </w:r>
      <w:r w:rsidR="004F2E80" w:rsidRPr="00B51FA3">
        <w:rPr>
          <w:lang w:val="en-CA" w:eastAsia="en-CA"/>
        </w:rPr>
        <w:t xml:space="preserve">examples </w:t>
      </w:r>
      <w:r w:rsidR="001F7C13" w:rsidRPr="00B51FA3">
        <w:rPr>
          <w:lang w:val="en-CA" w:eastAsia="en-CA"/>
        </w:rPr>
        <w:t>of approaches to participation marks used at RRU and elsewhere.</w:t>
      </w:r>
      <w:r w:rsidR="004F2E80" w:rsidRPr="00B51FA3">
        <w:rPr>
          <w:lang w:val="en-CA" w:eastAsia="en-CA"/>
        </w:rPr>
        <w:t xml:space="preserve"> </w:t>
      </w:r>
      <w:r w:rsidR="00C84BD2">
        <w:rPr>
          <w:lang w:val="en-CA" w:eastAsia="en-CA"/>
        </w:rPr>
        <w:t xml:space="preserve"> </w:t>
      </w:r>
      <w:r w:rsidR="004F2E80" w:rsidRPr="00B51FA3">
        <w:rPr>
          <w:lang w:val="en-CA" w:eastAsia="en-CA"/>
        </w:rPr>
        <w:t xml:space="preserve">Browse them to get a sense of the range of approaches as well as the similarities between them.  </w:t>
      </w:r>
    </w:p>
    <w:p w:rsidR="008B1E66" w:rsidRPr="00C84BD2" w:rsidRDefault="004F2E80" w:rsidP="009F7520">
      <w:pPr>
        <w:rPr>
          <w:i/>
          <w:lang w:val="en-CA" w:eastAsia="en-CA"/>
        </w:rPr>
      </w:pPr>
      <w:r w:rsidRPr="00C84BD2">
        <w:rPr>
          <w:i/>
          <w:lang w:val="en-CA" w:eastAsia="en-CA"/>
        </w:rPr>
        <w:t>Select one or two to examine in depth and think about adopting or modifying for your own use.</w:t>
      </w:r>
      <w:r w:rsidR="008B1E66" w:rsidRPr="00C84BD2">
        <w:rPr>
          <w:i/>
          <w:lang w:val="en-CA" w:eastAsia="en-CA"/>
        </w:rPr>
        <w:t xml:space="preserve"> </w:t>
      </w:r>
    </w:p>
    <w:p w:rsidR="00EF25A9" w:rsidRPr="00B51FA3" w:rsidRDefault="00732B2B" w:rsidP="00817D28">
      <w:pPr>
        <w:pStyle w:val="Heading2"/>
        <w:rPr>
          <w:rFonts w:asciiTheme="minorHAnsi" w:hAnsiTheme="minorHAnsi"/>
        </w:rPr>
      </w:pPr>
      <w:bookmarkStart w:id="4" w:name="_Toc259710776"/>
      <w:r w:rsidRPr="00B51FA3">
        <w:rPr>
          <w:rFonts w:asciiTheme="minorHAnsi" w:hAnsiTheme="minorHAnsi"/>
        </w:rPr>
        <w:t>Example 1</w:t>
      </w:r>
      <w:r w:rsidR="00D51C7F" w:rsidRPr="00B51FA3">
        <w:rPr>
          <w:rFonts w:asciiTheme="minorHAnsi" w:hAnsiTheme="minorHAnsi"/>
        </w:rPr>
        <w:t xml:space="preserve">: </w:t>
      </w:r>
      <w:r w:rsidR="00EF25A9" w:rsidRPr="00B51FA3">
        <w:rPr>
          <w:rFonts w:asciiTheme="minorHAnsi" w:hAnsiTheme="minorHAnsi"/>
        </w:rPr>
        <w:t>Assessment Criteria for Online Discussion for each unit/week</w:t>
      </w:r>
      <w:bookmarkEnd w:id="4"/>
    </w:p>
    <w:tbl>
      <w:tblPr>
        <w:tblStyle w:val="TableGrid"/>
        <w:tblW w:w="4683" w:type="pct"/>
        <w:tblLook w:val="04A0"/>
      </w:tblPr>
      <w:tblGrid>
        <w:gridCol w:w="658"/>
        <w:gridCol w:w="2442"/>
        <w:gridCol w:w="5869"/>
      </w:tblGrid>
      <w:tr w:rsidR="00EF25A9" w:rsidRPr="008B1E66" w:rsidTr="008B1E66">
        <w:tc>
          <w:tcPr>
            <w:tcW w:w="0" w:type="auto"/>
            <w:hideMark/>
          </w:tcPr>
          <w:p w:rsidR="00EF25A9" w:rsidRPr="008B1E66" w:rsidRDefault="00EF25A9" w:rsidP="00EF25A9">
            <w:pPr>
              <w:jc w:val="center"/>
              <w:rPr>
                <w:rFonts w:eastAsia="Times New Roman" w:cs="Times New Roman"/>
                <w:color w:val="000000" w:themeColor="text1"/>
                <w:sz w:val="20"/>
                <w:szCs w:val="20"/>
                <w:lang w:val="en-CA" w:eastAsia="en-CA"/>
              </w:rPr>
            </w:pPr>
            <w:r w:rsidRPr="008B1E66">
              <w:rPr>
                <w:rFonts w:eastAsia="Times New Roman" w:cs="Times New Roman"/>
                <w:b/>
                <w:bCs/>
                <w:color w:val="000000" w:themeColor="text1"/>
                <w:sz w:val="20"/>
                <w:szCs w:val="20"/>
                <w:lang w:val="en-CA" w:eastAsia="en-CA"/>
              </w:rPr>
              <w:t>Mark</w:t>
            </w:r>
            <w:r w:rsidRPr="008B1E66">
              <w:rPr>
                <w:rFonts w:eastAsia="Times New Roman" w:cs="Times New Roman"/>
                <w:color w:val="000000" w:themeColor="text1"/>
                <w:sz w:val="20"/>
                <w:szCs w:val="20"/>
                <w:lang w:val="en-CA" w:eastAsia="en-CA"/>
              </w:rPr>
              <w:t xml:space="preserve"> </w:t>
            </w:r>
          </w:p>
        </w:tc>
        <w:tc>
          <w:tcPr>
            <w:tcW w:w="0" w:type="auto"/>
            <w:hideMark/>
          </w:tcPr>
          <w:p w:rsidR="00EF25A9" w:rsidRPr="008B1E66" w:rsidRDefault="00F167AD" w:rsidP="00EF25A9">
            <w:pPr>
              <w:rPr>
                <w:rFonts w:eastAsia="Times New Roman" w:cs="Times New Roman"/>
                <w:color w:val="000000" w:themeColor="text1"/>
                <w:sz w:val="20"/>
                <w:szCs w:val="20"/>
                <w:lang w:val="en-CA" w:eastAsia="en-CA"/>
              </w:rPr>
            </w:pPr>
            <w:r w:rsidRPr="008B1E66">
              <w:rPr>
                <w:rFonts w:eastAsia="Times New Roman" w:cs="Times New Roman"/>
                <w:b/>
                <w:bCs/>
                <w:color w:val="000000" w:themeColor="text1"/>
                <w:sz w:val="20"/>
                <w:szCs w:val="20"/>
                <w:lang w:val="en-CA" w:eastAsia="en-CA"/>
              </w:rPr>
              <w:t>**</w:t>
            </w:r>
            <w:r w:rsidR="00EF25A9" w:rsidRPr="008B1E66">
              <w:rPr>
                <w:rFonts w:eastAsia="Times New Roman" w:cs="Times New Roman"/>
                <w:b/>
                <w:bCs/>
                <w:color w:val="000000" w:themeColor="text1"/>
                <w:sz w:val="20"/>
                <w:szCs w:val="20"/>
                <w:lang w:val="en-CA" w:eastAsia="en-CA"/>
              </w:rPr>
              <w:t>Frequency</w:t>
            </w:r>
            <w:r w:rsidR="00EF25A9" w:rsidRPr="008B1E66">
              <w:rPr>
                <w:rFonts w:eastAsia="Times New Roman" w:cs="Times New Roman"/>
                <w:color w:val="000000" w:themeColor="text1"/>
                <w:sz w:val="20"/>
                <w:szCs w:val="20"/>
                <w:lang w:val="en-CA" w:eastAsia="en-CA"/>
              </w:rPr>
              <w:t xml:space="preserve"> </w:t>
            </w:r>
          </w:p>
        </w:tc>
        <w:tc>
          <w:tcPr>
            <w:tcW w:w="3272" w:type="pct"/>
            <w:hideMark/>
          </w:tcPr>
          <w:p w:rsidR="00EF25A9" w:rsidRPr="008B1E66" w:rsidRDefault="00EF25A9" w:rsidP="00EF25A9">
            <w:pPr>
              <w:rPr>
                <w:rFonts w:eastAsia="Times New Roman" w:cs="Times New Roman"/>
                <w:color w:val="000000" w:themeColor="text1"/>
                <w:sz w:val="20"/>
                <w:szCs w:val="20"/>
                <w:lang w:val="en-CA" w:eastAsia="en-CA"/>
              </w:rPr>
            </w:pPr>
            <w:r w:rsidRPr="008B1E66">
              <w:rPr>
                <w:rFonts w:eastAsia="Times New Roman" w:cs="Times New Roman"/>
                <w:b/>
                <w:bCs/>
                <w:color w:val="000000" w:themeColor="text1"/>
                <w:sz w:val="20"/>
                <w:szCs w:val="20"/>
                <w:lang w:val="en-CA" w:eastAsia="en-CA"/>
              </w:rPr>
              <w:t>Discussion Quality</w:t>
            </w:r>
            <w:r w:rsidRPr="008B1E66">
              <w:rPr>
                <w:rFonts w:eastAsia="Times New Roman" w:cs="Times New Roman"/>
                <w:color w:val="000000" w:themeColor="text1"/>
                <w:sz w:val="20"/>
                <w:szCs w:val="20"/>
                <w:lang w:val="en-CA" w:eastAsia="en-CA"/>
              </w:rPr>
              <w:t xml:space="preserve"> </w:t>
            </w:r>
          </w:p>
        </w:tc>
      </w:tr>
      <w:tr w:rsidR="00EF25A9" w:rsidRPr="00B51FA3" w:rsidTr="008B1E66">
        <w:tc>
          <w:tcPr>
            <w:tcW w:w="0" w:type="auto"/>
            <w:hideMark/>
          </w:tcPr>
          <w:p w:rsidR="00EF25A9" w:rsidRPr="00B51FA3" w:rsidRDefault="00EF25A9" w:rsidP="00EF25A9">
            <w:pPr>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10 </w:t>
            </w:r>
          </w:p>
        </w:tc>
        <w:tc>
          <w:tcPr>
            <w:tcW w:w="0" w:type="auto"/>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You participated at least 7-8 times during the online discussion period. </w:t>
            </w:r>
          </w:p>
        </w:tc>
        <w:tc>
          <w:tcPr>
            <w:tcW w:w="3272" w:type="pct"/>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Excellent: You formed a strong opinion on the discussion question and provided creditable references to back your opinion. You offered valuable feedback to your classmates’ opinions. You demonstrated a comprehensive understanding of the issues involved in the discussion question. </w:t>
            </w:r>
          </w:p>
        </w:tc>
      </w:tr>
      <w:tr w:rsidR="00EF25A9" w:rsidRPr="00B51FA3" w:rsidTr="008B1E66">
        <w:tc>
          <w:tcPr>
            <w:tcW w:w="0" w:type="auto"/>
            <w:hideMark/>
          </w:tcPr>
          <w:p w:rsidR="00EF25A9" w:rsidRPr="00B51FA3" w:rsidRDefault="00EF25A9" w:rsidP="00EF25A9">
            <w:pPr>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8 </w:t>
            </w:r>
          </w:p>
        </w:tc>
        <w:tc>
          <w:tcPr>
            <w:tcW w:w="0" w:type="auto"/>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You participated at least 5-6 times during the online discussion period. </w:t>
            </w:r>
          </w:p>
        </w:tc>
        <w:tc>
          <w:tcPr>
            <w:tcW w:w="3272" w:type="pct"/>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Very Good: You formed an opinion on the discussion question and provided some creditable references to back your opinion. You provided feedback to your classmates’ opinions. You demonstrated a good understanding of the issues involved in the discussion question. </w:t>
            </w:r>
          </w:p>
        </w:tc>
      </w:tr>
      <w:tr w:rsidR="00EF25A9" w:rsidRPr="00B51FA3" w:rsidTr="008B1E66">
        <w:tc>
          <w:tcPr>
            <w:tcW w:w="0" w:type="auto"/>
            <w:hideMark/>
          </w:tcPr>
          <w:p w:rsidR="00EF25A9" w:rsidRPr="00B51FA3" w:rsidRDefault="00EF25A9" w:rsidP="00EF25A9">
            <w:pPr>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6 </w:t>
            </w:r>
          </w:p>
        </w:tc>
        <w:tc>
          <w:tcPr>
            <w:tcW w:w="0" w:type="auto"/>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You participated at least 3-4 times during the online discussion period. </w:t>
            </w:r>
          </w:p>
        </w:tc>
        <w:tc>
          <w:tcPr>
            <w:tcW w:w="3272" w:type="pct"/>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Good: You formed a rather weak opinion on the discussion question and provided a limited number of creditable references to back your opinion. You provided limited feedback to your classmates’ opinions. You demonstrated an adequate understanding of the issues involved in the discussion question. </w:t>
            </w:r>
          </w:p>
        </w:tc>
      </w:tr>
      <w:tr w:rsidR="00EF25A9" w:rsidRPr="00B51FA3" w:rsidTr="008B1E66">
        <w:tc>
          <w:tcPr>
            <w:tcW w:w="0" w:type="auto"/>
            <w:hideMark/>
          </w:tcPr>
          <w:p w:rsidR="00EF25A9" w:rsidRPr="00B51FA3" w:rsidRDefault="00EF25A9" w:rsidP="00EF25A9">
            <w:pPr>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4 </w:t>
            </w:r>
          </w:p>
        </w:tc>
        <w:tc>
          <w:tcPr>
            <w:tcW w:w="0" w:type="auto"/>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You participated at least 2-3 times during the online discussion period. </w:t>
            </w:r>
          </w:p>
        </w:tc>
        <w:tc>
          <w:tcPr>
            <w:tcW w:w="3272" w:type="pct"/>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Good: You formed a weak opinion on the discussion question and provided a limited number of creditable references to back your opinion. You provided almost no feedback to your classmates’ opinions. You demonstrated a weak understanding of the issues involved in the discussion question. </w:t>
            </w:r>
          </w:p>
        </w:tc>
      </w:tr>
      <w:tr w:rsidR="00EF25A9" w:rsidRPr="00B51FA3" w:rsidTr="008B1E66">
        <w:tc>
          <w:tcPr>
            <w:tcW w:w="0" w:type="auto"/>
            <w:hideMark/>
          </w:tcPr>
          <w:p w:rsidR="00EF25A9" w:rsidRPr="00B51FA3" w:rsidRDefault="00EF25A9" w:rsidP="00EF25A9">
            <w:pPr>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2 </w:t>
            </w:r>
          </w:p>
        </w:tc>
        <w:tc>
          <w:tcPr>
            <w:tcW w:w="0" w:type="auto"/>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You participated at least 0-1 times during the online discussion period. </w:t>
            </w:r>
          </w:p>
        </w:tc>
        <w:tc>
          <w:tcPr>
            <w:tcW w:w="3272" w:type="pct"/>
            <w:hideMark/>
          </w:tcPr>
          <w:p w:rsidR="00EF25A9" w:rsidRPr="00B51FA3" w:rsidRDefault="00EF25A9" w:rsidP="00EF25A9">
            <w:pPr>
              <w:rPr>
                <w:rFonts w:eastAsia="Times New Roman" w:cs="Times New Roman"/>
                <w:sz w:val="20"/>
                <w:szCs w:val="20"/>
                <w:lang w:val="en-CA" w:eastAsia="en-CA"/>
              </w:rPr>
            </w:pPr>
            <w:r w:rsidRPr="00B51FA3">
              <w:rPr>
                <w:rFonts w:eastAsia="Times New Roman" w:cs="Times New Roman"/>
                <w:sz w:val="20"/>
                <w:szCs w:val="20"/>
                <w:lang w:val="en-CA" w:eastAsia="en-CA"/>
              </w:rPr>
              <w:t xml:space="preserve">Fair: You formed a very weak opinion on the discussion question and provided a limited number of creditable references to back your opinion. You provided almost no feedback to your classmates’ opinions. You demonstrated no understanding of the issues involved in the discussion question. </w:t>
            </w:r>
          </w:p>
        </w:tc>
      </w:tr>
    </w:tbl>
    <w:p w:rsidR="00EF25A9" w:rsidRPr="00B51FA3" w:rsidRDefault="00F167AD" w:rsidP="00E41AC1">
      <w:pPr>
        <w:spacing w:before="100" w:beforeAutospacing="1" w:after="100" w:afterAutospacing="1" w:line="240" w:lineRule="auto"/>
        <w:rPr>
          <w:rFonts w:eastAsia="Times New Roman" w:cs="Times New Roman"/>
          <w:sz w:val="20"/>
          <w:szCs w:val="20"/>
        </w:rPr>
      </w:pPr>
      <w:r w:rsidRPr="00B51FA3">
        <w:rPr>
          <w:rFonts w:eastAsia="Times New Roman" w:cs="Times New Roman"/>
          <w:sz w:val="20"/>
          <w:szCs w:val="20"/>
        </w:rPr>
        <w:t xml:space="preserve">** numbers could be </w:t>
      </w:r>
      <w:r w:rsidR="00EC0E73" w:rsidRPr="00B51FA3">
        <w:rPr>
          <w:rFonts w:eastAsia="Times New Roman" w:cs="Times New Roman"/>
          <w:sz w:val="20"/>
          <w:szCs w:val="20"/>
        </w:rPr>
        <w:t>adjusted</w:t>
      </w:r>
      <w:r w:rsidRPr="00B51FA3">
        <w:rPr>
          <w:rFonts w:eastAsia="Times New Roman" w:cs="Times New Roman"/>
          <w:sz w:val="20"/>
          <w:szCs w:val="20"/>
        </w:rPr>
        <w:t xml:space="preserve"> to reflect participation per week</w:t>
      </w:r>
      <w:r w:rsidR="00817D28" w:rsidRPr="00B51FA3">
        <w:rPr>
          <w:rFonts w:eastAsia="Times New Roman" w:cs="Times New Roman"/>
          <w:sz w:val="20"/>
          <w:szCs w:val="20"/>
        </w:rPr>
        <w:t xml:space="preserve">, unit, or </w:t>
      </w:r>
      <w:r w:rsidRPr="00B51FA3">
        <w:rPr>
          <w:rFonts w:eastAsia="Times New Roman" w:cs="Times New Roman"/>
          <w:sz w:val="20"/>
          <w:szCs w:val="20"/>
        </w:rPr>
        <w:t>specific discussions</w:t>
      </w:r>
    </w:p>
    <w:p w:rsidR="00EF25A9" w:rsidRPr="00B51FA3" w:rsidRDefault="00062F7C" w:rsidP="00817D28">
      <w:pPr>
        <w:spacing w:before="100" w:beforeAutospacing="1" w:after="100" w:afterAutospacing="1" w:line="240" w:lineRule="auto"/>
        <w:rPr>
          <w:rFonts w:eastAsia="Times New Roman" w:cs="Times New Roman"/>
          <w:b/>
          <w:bCs/>
          <w:sz w:val="20"/>
          <w:szCs w:val="20"/>
        </w:rPr>
      </w:pPr>
      <w:r w:rsidRPr="00B51FA3">
        <w:rPr>
          <w:rFonts w:eastAsia="Times New Roman" w:cs="Times New Roman"/>
          <w:sz w:val="20"/>
          <w:szCs w:val="20"/>
        </w:rPr>
        <w:t>Notes:</w:t>
      </w:r>
      <w:r w:rsidR="00817D28" w:rsidRPr="00B51FA3">
        <w:rPr>
          <w:rFonts w:eastAsia="Times New Roman" w:cs="Times New Roman"/>
          <w:sz w:val="20"/>
          <w:szCs w:val="20"/>
        </w:rPr>
        <w:t xml:space="preserve">  </w:t>
      </w:r>
      <w:r w:rsidRPr="00B51FA3">
        <w:rPr>
          <w:rFonts w:eastAsia="Times New Roman" w:cs="Times New Roman"/>
          <w:sz w:val="20"/>
          <w:szCs w:val="20"/>
        </w:rPr>
        <w:t>This approach focuses in part on counting posts, but provides qualitative description</w:t>
      </w:r>
      <w:r w:rsidR="00817D28" w:rsidRPr="00B51FA3">
        <w:rPr>
          <w:rFonts w:eastAsia="Times New Roman" w:cs="Times New Roman"/>
          <w:sz w:val="20"/>
          <w:szCs w:val="20"/>
        </w:rPr>
        <w:t xml:space="preserve">.  </w:t>
      </w:r>
      <w:r w:rsidRPr="00B51FA3">
        <w:rPr>
          <w:rFonts w:eastAsia="Times New Roman" w:cs="Times New Roman"/>
          <w:sz w:val="20"/>
          <w:szCs w:val="20"/>
        </w:rPr>
        <w:t xml:space="preserve">Could be a useful structure as a starting point, but tweak both quantity and quality descriptions to suit </w:t>
      </w:r>
      <w:r w:rsidR="00EF25A9" w:rsidRPr="00B51FA3">
        <w:rPr>
          <w:sz w:val="20"/>
          <w:szCs w:val="20"/>
        </w:rPr>
        <w:br w:type="page"/>
      </w:r>
    </w:p>
    <w:p w:rsidR="00EF25A9" w:rsidRPr="00B51FA3" w:rsidRDefault="00817D28" w:rsidP="00B82A2E">
      <w:pPr>
        <w:pStyle w:val="Heading2"/>
        <w:rPr>
          <w:rFonts w:asciiTheme="minorHAnsi" w:hAnsiTheme="minorHAnsi"/>
        </w:rPr>
      </w:pPr>
      <w:bookmarkStart w:id="5" w:name="_Toc259710777"/>
      <w:r w:rsidRPr="00B51FA3">
        <w:rPr>
          <w:rFonts w:asciiTheme="minorHAnsi" w:hAnsiTheme="minorHAnsi"/>
        </w:rPr>
        <w:lastRenderedPageBreak/>
        <w:t xml:space="preserve">Example 2: </w:t>
      </w:r>
      <w:r w:rsidR="00EF25A9" w:rsidRPr="00B51FA3">
        <w:rPr>
          <w:rFonts w:asciiTheme="minorHAnsi" w:hAnsiTheme="minorHAnsi"/>
        </w:rPr>
        <w:t>Participation Grading Rubric</w:t>
      </w:r>
      <w:r w:rsidRPr="00B51FA3">
        <w:rPr>
          <w:rFonts w:asciiTheme="minorHAnsi" w:hAnsiTheme="minorHAnsi"/>
        </w:rPr>
        <w:t xml:space="preserve"> from a Communications Course</w:t>
      </w:r>
      <w:bookmarkEnd w:id="5"/>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5"/>
        <w:gridCol w:w="2534"/>
        <w:gridCol w:w="3402"/>
        <w:gridCol w:w="709"/>
        <w:gridCol w:w="709"/>
        <w:gridCol w:w="789"/>
      </w:tblGrid>
      <w:tr w:rsidR="00EF25A9" w:rsidRPr="00B51FA3" w:rsidTr="001F7C13">
        <w:tc>
          <w:tcPr>
            <w:tcW w:w="1685" w:type="dxa"/>
          </w:tcPr>
          <w:p w:rsidR="00EF25A9" w:rsidRPr="00B51FA3" w:rsidRDefault="00EF25A9" w:rsidP="00817D28">
            <w:pPr>
              <w:autoSpaceDE w:val="0"/>
              <w:autoSpaceDN w:val="0"/>
              <w:adjustRightInd w:val="0"/>
              <w:spacing w:line="240" w:lineRule="auto"/>
              <w:rPr>
                <w:rFonts w:eastAsia="Calibri" w:cs="Arial"/>
                <w:b/>
                <w:bCs/>
                <w:sz w:val="18"/>
                <w:szCs w:val="16"/>
              </w:rPr>
            </w:pPr>
          </w:p>
        </w:tc>
        <w:tc>
          <w:tcPr>
            <w:tcW w:w="2534"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Criteria</w:t>
            </w:r>
          </w:p>
        </w:tc>
        <w:tc>
          <w:tcPr>
            <w:tcW w:w="3402"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Indicator</w:t>
            </w:r>
          </w:p>
        </w:tc>
        <w:tc>
          <w:tcPr>
            <w:tcW w:w="709"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Weighting</w:t>
            </w:r>
          </w:p>
        </w:tc>
        <w:tc>
          <w:tcPr>
            <w:tcW w:w="70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Score</w:t>
            </w:r>
          </w:p>
        </w:tc>
        <w:tc>
          <w:tcPr>
            <w:tcW w:w="78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Points</w:t>
            </w:r>
          </w:p>
        </w:tc>
      </w:tr>
      <w:tr w:rsidR="00EF25A9" w:rsidRPr="00B51FA3" w:rsidTr="001F7C13">
        <w:tc>
          <w:tcPr>
            <w:tcW w:w="1685"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Participation</w:t>
            </w:r>
          </w:p>
        </w:tc>
        <w:tc>
          <w:tcPr>
            <w:tcW w:w="2534"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sz w:val="18"/>
                <w:szCs w:val="16"/>
              </w:rPr>
              <w:t>Min</w:t>
            </w:r>
            <w:r w:rsidR="00817D28" w:rsidRPr="00B51FA3">
              <w:rPr>
                <w:rFonts w:eastAsia="Calibri" w:cs="Arial"/>
                <w:sz w:val="18"/>
                <w:szCs w:val="16"/>
              </w:rPr>
              <w:t>. 2</w:t>
            </w:r>
            <w:r w:rsidRPr="00B51FA3">
              <w:rPr>
                <w:rFonts w:eastAsia="Calibri" w:cs="Arial"/>
                <w:sz w:val="18"/>
                <w:szCs w:val="16"/>
              </w:rPr>
              <w:t xml:space="preserve"> postings per module throughout the course</w:t>
            </w: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Number of postings and even distribution of postings</w:t>
            </w:r>
          </w:p>
        </w:tc>
        <w:tc>
          <w:tcPr>
            <w:tcW w:w="709"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3</w:t>
            </w:r>
          </w:p>
        </w:tc>
        <w:tc>
          <w:tcPr>
            <w:tcW w:w="70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w:t>
            </w:r>
          </w:p>
        </w:tc>
        <w:tc>
          <w:tcPr>
            <w:tcW w:w="78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12</w:t>
            </w:r>
          </w:p>
        </w:tc>
      </w:tr>
      <w:tr w:rsidR="00EF25A9" w:rsidRPr="00B51FA3" w:rsidTr="001F7C13">
        <w:tc>
          <w:tcPr>
            <w:tcW w:w="1685" w:type="dxa"/>
          </w:tcPr>
          <w:p w:rsidR="00EF25A9" w:rsidRPr="00B51FA3" w:rsidRDefault="00EF25A9" w:rsidP="001C0015">
            <w:pPr>
              <w:autoSpaceDE w:val="0"/>
              <w:autoSpaceDN w:val="0"/>
              <w:adjustRightInd w:val="0"/>
              <w:spacing w:line="240" w:lineRule="auto"/>
              <w:rPr>
                <w:rFonts w:eastAsia="Calibri" w:cs="Arial"/>
                <w:b/>
                <w:bCs/>
                <w:sz w:val="18"/>
                <w:szCs w:val="16"/>
              </w:rPr>
            </w:pPr>
            <w:r w:rsidRPr="00B51FA3">
              <w:rPr>
                <w:rFonts w:eastAsia="Calibri" w:cs="Arial"/>
                <w:b/>
                <w:bCs/>
                <w:sz w:val="18"/>
                <w:szCs w:val="16"/>
              </w:rPr>
              <w:t>Critical</w:t>
            </w:r>
            <w:r w:rsidR="001C0015">
              <w:rPr>
                <w:rFonts w:eastAsia="Calibri" w:cs="Arial"/>
                <w:b/>
                <w:bCs/>
                <w:sz w:val="18"/>
                <w:szCs w:val="16"/>
              </w:rPr>
              <w:t xml:space="preserve"> </w:t>
            </w:r>
            <w:r w:rsidRPr="00B51FA3">
              <w:rPr>
                <w:rFonts w:eastAsia="Calibri" w:cs="Arial"/>
                <w:b/>
                <w:bCs/>
                <w:sz w:val="18"/>
                <w:szCs w:val="16"/>
              </w:rPr>
              <w:t>thinking</w:t>
            </w:r>
          </w:p>
        </w:tc>
        <w:tc>
          <w:tcPr>
            <w:tcW w:w="2534"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indicate critical thinking about the topic at hand</w:t>
            </w: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show:</w:t>
            </w:r>
          </w:p>
          <w:p w:rsidR="00EF25A9" w:rsidRPr="00B51FA3" w:rsidRDefault="00EF25A9" w:rsidP="00817D28">
            <w:pPr>
              <w:pStyle w:val="ListParagraph"/>
              <w:numPr>
                <w:ilvl w:val="0"/>
                <w:numId w:val="11"/>
              </w:numPr>
              <w:autoSpaceDE w:val="0"/>
              <w:autoSpaceDN w:val="0"/>
              <w:adjustRightInd w:val="0"/>
              <w:spacing w:line="240" w:lineRule="auto"/>
              <w:rPr>
                <w:rFonts w:eastAsia="Calibri" w:cs="Arial"/>
                <w:sz w:val="18"/>
                <w:szCs w:val="16"/>
              </w:rPr>
            </w:pPr>
            <w:r w:rsidRPr="00B51FA3">
              <w:rPr>
                <w:rFonts w:eastAsia="Calibri" w:cs="Arial"/>
                <w:sz w:val="18"/>
                <w:szCs w:val="16"/>
              </w:rPr>
              <w:t>Analyses</w:t>
            </w:r>
          </w:p>
          <w:p w:rsidR="00EF25A9" w:rsidRPr="00B51FA3" w:rsidRDefault="00EF25A9" w:rsidP="00817D28">
            <w:pPr>
              <w:pStyle w:val="ListParagraph"/>
              <w:numPr>
                <w:ilvl w:val="0"/>
                <w:numId w:val="11"/>
              </w:numPr>
              <w:autoSpaceDE w:val="0"/>
              <w:autoSpaceDN w:val="0"/>
              <w:adjustRightInd w:val="0"/>
              <w:spacing w:line="240" w:lineRule="auto"/>
              <w:rPr>
                <w:rFonts w:eastAsia="Calibri" w:cs="Arial"/>
                <w:sz w:val="18"/>
                <w:szCs w:val="16"/>
              </w:rPr>
            </w:pPr>
            <w:r w:rsidRPr="00B51FA3">
              <w:rPr>
                <w:rFonts w:eastAsia="Calibri" w:cs="Arial"/>
                <w:sz w:val="18"/>
                <w:szCs w:val="16"/>
              </w:rPr>
              <w:t>Insights</w:t>
            </w:r>
          </w:p>
          <w:p w:rsidR="00EF25A9" w:rsidRPr="00B51FA3" w:rsidRDefault="00EF25A9" w:rsidP="00817D28">
            <w:pPr>
              <w:pStyle w:val="ListParagraph"/>
              <w:numPr>
                <w:ilvl w:val="0"/>
                <w:numId w:val="11"/>
              </w:numPr>
              <w:autoSpaceDE w:val="0"/>
              <w:autoSpaceDN w:val="0"/>
              <w:adjustRightInd w:val="0"/>
              <w:spacing w:line="240" w:lineRule="auto"/>
              <w:rPr>
                <w:rFonts w:eastAsia="Calibri" w:cs="Arial"/>
                <w:sz w:val="18"/>
                <w:szCs w:val="16"/>
              </w:rPr>
            </w:pPr>
            <w:r w:rsidRPr="00B51FA3">
              <w:rPr>
                <w:rFonts w:eastAsia="Calibri" w:cs="Arial"/>
                <w:sz w:val="18"/>
                <w:szCs w:val="16"/>
              </w:rPr>
              <w:t>Observations</w:t>
            </w:r>
          </w:p>
          <w:p w:rsidR="00EF25A9" w:rsidRPr="00B51FA3" w:rsidRDefault="00EF25A9" w:rsidP="00817D28">
            <w:pPr>
              <w:pStyle w:val="ListParagraph"/>
              <w:numPr>
                <w:ilvl w:val="0"/>
                <w:numId w:val="11"/>
              </w:numPr>
              <w:autoSpaceDE w:val="0"/>
              <w:autoSpaceDN w:val="0"/>
              <w:adjustRightInd w:val="0"/>
              <w:spacing w:line="240" w:lineRule="auto"/>
              <w:rPr>
                <w:rFonts w:eastAsia="Calibri" w:cs="Arial"/>
                <w:sz w:val="18"/>
                <w:szCs w:val="16"/>
              </w:rPr>
            </w:pPr>
            <w:r w:rsidRPr="00B51FA3">
              <w:rPr>
                <w:rFonts w:eastAsia="Calibri" w:cs="Arial"/>
                <w:sz w:val="18"/>
                <w:szCs w:val="16"/>
              </w:rPr>
              <w:t>Reflections</w:t>
            </w:r>
          </w:p>
          <w:p w:rsidR="00EF25A9" w:rsidRPr="00B51FA3" w:rsidRDefault="00EF25A9" w:rsidP="00817D28">
            <w:pPr>
              <w:pStyle w:val="ListParagraph"/>
              <w:numPr>
                <w:ilvl w:val="0"/>
                <w:numId w:val="12"/>
              </w:numPr>
              <w:autoSpaceDE w:val="0"/>
              <w:autoSpaceDN w:val="0"/>
              <w:adjustRightInd w:val="0"/>
              <w:spacing w:line="240" w:lineRule="auto"/>
              <w:rPr>
                <w:rFonts w:eastAsia="Calibri" w:cs="Arial"/>
                <w:b/>
                <w:bCs/>
                <w:sz w:val="18"/>
                <w:szCs w:val="16"/>
              </w:rPr>
            </w:pPr>
            <w:r w:rsidRPr="00B51FA3">
              <w:rPr>
                <w:rFonts w:eastAsia="Calibri" w:cs="SymbolMT"/>
                <w:sz w:val="18"/>
                <w:szCs w:val="16"/>
              </w:rPr>
              <w:t xml:space="preserve">• </w:t>
            </w:r>
            <w:r w:rsidRPr="00B51FA3">
              <w:rPr>
                <w:rFonts w:eastAsia="Calibri" w:cs="Arial"/>
                <w:sz w:val="18"/>
                <w:szCs w:val="16"/>
              </w:rPr>
              <w:t>Substantive questions to further discussion</w:t>
            </w:r>
          </w:p>
        </w:tc>
        <w:tc>
          <w:tcPr>
            <w:tcW w:w="709"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5</w:t>
            </w:r>
          </w:p>
        </w:tc>
        <w:tc>
          <w:tcPr>
            <w:tcW w:w="70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w:t>
            </w:r>
          </w:p>
        </w:tc>
        <w:tc>
          <w:tcPr>
            <w:tcW w:w="78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20</w:t>
            </w:r>
          </w:p>
        </w:tc>
      </w:tr>
      <w:tr w:rsidR="00EF25A9" w:rsidRPr="00B51FA3" w:rsidTr="001F7C13">
        <w:tc>
          <w:tcPr>
            <w:tcW w:w="1685" w:type="dxa"/>
          </w:tcPr>
          <w:p w:rsidR="00EF25A9" w:rsidRPr="00B51FA3" w:rsidRDefault="00EF25A9" w:rsidP="001C0015">
            <w:pPr>
              <w:autoSpaceDE w:val="0"/>
              <w:autoSpaceDN w:val="0"/>
              <w:adjustRightInd w:val="0"/>
              <w:spacing w:line="240" w:lineRule="auto"/>
              <w:rPr>
                <w:rFonts w:eastAsia="Calibri" w:cs="Arial"/>
                <w:b/>
                <w:bCs/>
                <w:sz w:val="18"/>
                <w:szCs w:val="16"/>
              </w:rPr>
            </w:pPr>
            <w:r w:rsidRPr="00B51FA3">
              <w:rPr>
                <w:rFonts w:eastAsia="Calibri" w:cs="Arial"/>
                <w:b/>
                <w:bCs/>
                <w:sz w:val="18"/>
                <w:szCs w:val="16"/>
              </w:rPr>
              <w:t>Response</w:t>
            </w:r>
            <w:r w:rsidR="001C0015">
              <w:rPr>
                <w:rFonts w:eastAsia="Calibri" w:cs="Arial"/>
                <w:b/>
                <w:bCs/>
                <w:sz w:val="18"/>
                <w:szCs w:val="16"/>
              </w:rPr>
              <w:t xml:space="preserve"> </w:t>
            </w:r>
            <w:r w:rsidRPr="00B51FA3">
              <w:rPr>
                <w:rFonts w:eastAsia="Calibri" w:cs="Arial"/>
                <w:b/>
                <w:bCs/>
                <w:sz w:val="18"/>
                <w:szCs w:val="16"/>
              </w:rPr>
              <w:t>and synthesis</w:t>
            </w:r>
          </w:p>
        </w:tc>
        <w:tc>
          <w:tcPr>
            <w:tcW w:w="2534"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draw from the assigned readings and reflect on the postings of other learners and possibly integrate ideas form others</w:t>
            </w:r>
          </w:p>
          <w:p w:rsidR="00EF25A9" w:rsidRPr="00B51FA3" w:rsidRDefault="00EF25A9" w:rsidP="00817D28">
            <w:pPr>
              <w:autoSpaceDE w:val="0"/>
              <w:autoSpaceDN w:val="0"/>
              <w:adjustRightInd w:val="0"/>
              <w:spacing w:line="240" w:lineRule="auto"/>
              <w:rPr>
                <w:rFonts w:eastAsia="Calibri" w:cs="Arial"/>
                <w:sz w:val="18"/>
                <w:szCs w:val="16"/>
              </w:rPr>
            </w:pP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that:</w:t>
            </w:r>
          </w:p>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SymbolMT"/>
                <w:sz w:val="18"/>
                <w:szCs w:val="16"/>
              </w:rPr>
              <w:t xml:space="preserve">• </w:t>
            </w:r>
            <w:r w:rsidRPr="00B51FA3">
              <w:rPr>
                <w:rFonts w:eastAsia="Calibri" w:cs="Arial"/>
                <w:sz w:val="18"/>
                <w:szCs w:val="16"/>
              </w:rPr>
              <w:t>Make references to readings and others’ posting to advance the discussion</w:t>
            </w:r>
          </w:p>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SymbolMT"/>
                <w:sz w:val="18"/>
                <w:szCs w:val="16"/>
              </w:rPr>
              <w:t xml:space="preserve">• </w:t>
            </w:r>
            <w:r w:rsidRPr="00B51FA3">
              <w:rPr>
                <w:rFonts w:eastAsia="Calibri" w:cs="Arial"/>
                <w:sz w:val="18"/>
                <w:szCs w:val="16"/>
              </w:rPr>
              <w:t>In making references, pose questions, ask for clarification or offer comment or different</w:t>
            </w:r>
            <w:r w:rsidRPr="00B51FA3">
              <w:rPr>
                <w:rFonts w:cs="Arial"/>
                <w:sz w:val="18"/>
                <w:szCs w:val="16"/>
              </w:rPr>
              <w:t xml:space="preserve"> </w:t>
            </w:r>
            <w:r w:rsidRPr="00B51FA3">
              <w:rPr>
                <w:rFonts w:eastAsia="Calibri" w:cs="Arial"/>
                <w:sz w:val="18"/>
                <w:szCs w:val="16"/>
              </w:rPr>
              <w:t xml:space="preserve">perspectives </w:t>
            </w:r>
          </w:p>
        </w:tc>
        <w:tc>
          <w:tcPr>
            <w:tcW w:w="709"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10</w:t>
            </w:r>
          </w:p>
        </w:tc>
        <w:tc>
          <w:tcPr>
            <w:tcW w:w="70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w:t>
            </w:r>
          </w:p>
        </w:tc>
        <w:tc>
          <w:tcPr>
            <w:tcW w:w="78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40</w:t>
            </w:r>
          </w:p>
        </w:tc>
      </w:tr>
      <w:tr w:rsidR="00EF25A9" w:rsidRPr="00B51FA3" w:rsidTr="001F7C13">
        <w:tc>
          <w:tcPr>
            <w:tcW w:w="1685" w:type="dxa"/>
          </w:tcPr>
          <w:p w:rsidR="00EF25A9" w:rsidRPr="00B51FA3" w:rsidRDefault="00EF25A9" w:rsidP="001C0015">
            <w:pPr>
              <w:autoSpaceDE w:val="0"/>
              <w:autoSpaceDN w:val="0"/>
              <w:adjustRightInd w:val="0"/>
              <w:spacing w:line="240" w:lineRule="auto"/>
              <w:rPr>
                <w:rFonts w:eastAsia="Calibri" w:cs="Arial"/>
                <w:b/>
                <w:bCs/>
                <w:sz w:val="18"/>
                <w:szCs w:val="16"/>
              </w:rPr>
            </w:pPr>
            <w:r w:rsidRPr="00B51FA3">
              <w:rPr>
                <w:rFonts w:eastAsia="Calibri" w:cs="Arial"/>
                <w:b/>
                <w:bCs/>
                <w:sz w:val="18"/>
                <w:szCs w:val="16"/>
              </w:rPr>
              <w:t>Additional</w:t>
            </w:r>
            <w:r w:rsidR="001C0015">
              <w:rPr>
                <w:rFonts w:eastAsia="Calibri" w:cs="Arial"/>
                <w:b/>
                <w:bCs/>
                <w:sz w:val="18"/>
                <w:szCs w:val="16"/>
              </w:rPr>
              <w:t xml:space="preserve"> </w:t>
            </w:r>
            <w:r w:rsidRPr="00B51FA3">
              <w:rPr>
                <w:rFonts w:eastAsia="Calibri" w:cs="Arial"/>
                <w:b/>
                <w:bCs/>
                <w:sz w:val="18"/>
                <w:szCs w:val="16"/>
              </w:rPr>
              <w:t>relevant</w:t>
            </w:r>
            <w:r w:rsidR="001C0015">
              <w:rPr>
                <w:rFonts w:eastAsia="Calibri" w:cs="Arial"/>
                <w:b/>
                <w:bCs/>
                <w:sz w:val="18"/>
                <w:szCs w:val="16"/>
              </w:rPr>
              <w:t xml:space="preserve"> </w:t>
            </w:r>
            <w:r w:rsidRPr="00B51FA3">
              <w:rPr>
                <w:rFonts w:eastAsia="Calibri" w:cs="Arial"/>
                <w:b/>
                <w:bCs/>
                <w:sz w:val="18"/>
                <w:szCs w:val="16"/>
              </w:rPr>
              <w:t>information</w:t>
            </w:r>
          </w:p>
        </w:tc>
        <w:tc>
          <w:tcPr>
            <w:tcW w:w="2534"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Suggest appropriate websites or resources to move the discussion to a further level but not burden the class by including unnecessary information</w:t>
            </w: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that</w:t>
            </w:r>
          </w:p>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SymbolMT"/>
                <w:sz w:val="18"/>
                <w:szCs w:val="16"/>
              </w:rPr>
              <w:t xml:space="preserve">• </w:t>
            </w:r>
            <w:r w:rsidRPr="00B51FA3">
              <w:rPr>
                <w:rFonts w:eastAsia="Calibri" w:cs="Arial"/>
                <w:sz w:val="18"/>
                <w:szCs w:val="16"/>
              </w:rPr>
              <w:t>Include relevant resources with explanations on why such resources are of relevance and interest to the rest of the class</w:t>
            </w:r>
          </w:p>
        </w:tc>
        <w:tc>
          <w:tcPr>
            <w:tcW w:w="709"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3</w:t>
            </w:r>
          </w:p>
        </w:tc>
        <w:tc>
          <w:tcPr>
            <w:tcW w:w="70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w:t>
            </w:r>
          </w:p>
        </w:tc>
        <w:tc>
          <w:tcPr>
            <w:tcW w:w="789" w:type="dxa"/>
          </w:tcPr>
          <w:p w:rsidR="00EF25A9" w:rsidRPr="00B51FA3" w:rsidRDefault="00EF25A9" w:rsidP="00817D28">
            <w:pPr>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12</w:t>
            </w:r>
          </w:p>
        </w:tc>
      </w:tr>
      <w:tr w:rsidR="00EF25A9" w:rsidRPr="00B51FA3" w:rsidTr="001F7C13">
        <w:tc>
          <w:tcPr>
            <w:tcW w:w="1685" w:type="dxa"/>
          </w:tcPr>
          <w:p w:rsidR="00EF25A9" w:rsidRPr="00B51FA3" w:rsidRDefault="00EF25A9" w:rsidP="001C0015">
            <w:pPr>
              <w:autoSpaceDE w:val="0"/>
              <w:autoSpaceDN w:val="0"/>
              <w:adjustRightInd w:val="0"/>
              <w:spacing w:line="240" w:lineRule="auto"/>
              <w:rPr>
                <w:rFonts w:eastAsia="Calibri" w:cs="Arial"/>
                <w:b/>
                <w:bCs/>
                <w:sz w:val="18"/>
                <w:szCs w:val="16"/>
              </w:rPr>
            </w:pPr>
            <w:r w:rsidRPr="00B51FA3">
              <w:rPr>
                <w:rFonts w:eastAsia="Calibri" w:cs="Arial"/>
                <w:b/>
                <w:bCs/>
                <w:sz w:val="18"/>
                <w:szCs w:val="16"/>
              </w:rPr>
              <w:t>Succinct</w:t>
            </w:r>
            <w:r w:rsidR="001C0015">
              <w:rPr>
                <w:rFonts w:eastAsia="Calibri" w:cs="Arial"/>
                <w:b/>
                <w:bCs/>
                <w:sz w:val="18"/>
                <w:szCs w:val="16"/>
              </w:rPr>
              <w:t xml:space="preserve"> </w:t>
            </w:r>
            <w:r w:rsidRPr="00B51FA3">
              <w:rPr>
                <w:rFonts w:eastAsia="Calibri" w:cs="Arial"/>
                <w:b/>
                <w:bCs/>
                <w:sz w:val="18"/>
                <w:szCs w:val="16"/>
              </w:rPr>
              <w:t>postings and</w:t>
            </w:r>
            <w:r w:rsidR="001C0015">
              <w:rPr>
                <w:rFonts w:eastAsia="Calibri" w:cs="Arial"/>
                <w:b/>
                <w:bCs/>
                <w:sz w:val="18"/>
                <w:szCs w:val="16"/>
              </w:rPr>
              <w:t xml:space="preserve"> </w:t>
            </w:r>
            <w:r w:rsidRPr="00B51FA3">
              <w:rPr>
                <w:rFonts w:eastAsia="Calibri" w:cs="Arial"/>
                <w:b/>
                <w:bCs/>
                <w:sz w:val="18"/>
                <w:szCs w:val="16"/>
              </w:rPr>
              <w:t>netiquette</w:t>
            </w:r>
          </w:p>
        </w:tc>
        <w:tc>
          <w:tcPr>
            <w:tcW w:w="2534"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Keep individual posting brief; encourage others to participate; respect others perspectives</w:t>
            </w: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r w:rsidRPr="00B51FA3">
              <w:rPr>
                <w:rFonts w:eastAsia="Calibri" w:cs="Arial"/>
                <w:sz w:val="18"/>
                <w:szCs w:val="16"/>
              </w:rPr>
              <w:t>Postings that</w:t>
            </w:r>
          </w:p>
          <w:p w:rsidR="00EF25A9" w:rsidRPr="00B51FA3" w:rsidRDefault="00EF25A9" w:rsidP="00817D28">
            <w:pPr>
              <w:pStyle w:val="ListParagraph"/>
              <w:numPr>
                <w:ilvl w:val="0"/>
                <w:numId w:val="9"/>
              </w:numPr>
              <w:autoSpaceDE w:val="0"/>
              <w:autoSpaceDN w:val="0"/>
              <w:adjustRightInd w:val="0"/>
              <w:spacing w:line="240" w:lineRule="auto"/>
              <w:ind w:left="360"/>
              <w:rPr>
                <w:rFonts w:eastAsia="Calibri" w:cs="Arial"/>
                <w:sz w:val="18"/>
                <w:szCs w:val="16"/>
              </w:rPr>
            </w:pPr>
            <w:r w:rsidRPr="00B51FA3">
              <w:rPr>
                <w:rFonts w:eastAsia="Calibri" w:cs="Arial"/>
                <w:sz w:val="18"/>
                <w:szCs w:val="16"/>
              </w:rPr>
              <w:t>Average no more than 2 paragraphs at a time</w:t>
            </w:r>
          </w:p>
          <w:p w:rsidR="00EF25A9" w:rsidRPr="00B51FA3" w:rsidRDefault="00EF25A9" w:rsidP="00817D28">
            <w:pPr>
              <w:pStyle w:val="ListParagraph"/>
              <w:numPr>
                <w:ilvl w:val="0"/>
                <w:numId w:val="9"/>
              </w:numPr>
              <w:autoSpaceDE w:val="0"/>
              <w:autoSpaceDN w:val="0"/>
              <w:adjustRightInd w:val="0"/>
              <w:spacing w:line="240" w:lineRule="auto"/>
              <w:ind w:left="360"/>
              <w:rPr>
                <w:rFonts w:eastAsia="Calibri" w:cs="Arial"/>
                <w:sz w:val="18"/>
                <w:szCs w:val="16"/>
              </w:rPr>
            </w:pPr>
            <w:r w:rsidRPr="00B51FA3">
              <w:rPr>
                <w:rFonts w:eastAsia="Calibri" w:cs="Arial"/>
                <w:sz w:val="18"/>
                <w:szCs w:val="16"/>
              </w:rPr>
              <w:t>Invite others to comment and respond</w:t>
            </w:r>
          </w:p>
          <w:p w:rsidR="00EF25A9" w:rsidRPr="00B51FA3" w:rsidRDefault="00EF25A9" w:rsidP="00817D28">
            <w:pPr>
              <w:pStyle w:val="ListParagraph"/>
              <w:numPr>
                <w:ilvl w:val="0"/>
                <w:numId w:val="8"/>
              </w:numPr>
              <w:autoSpaceDE w:val="0"/>
              <w:autoSpaceDN w:val="0"/>
              <w:adjustRightInd w:val="0"/>
              <w:spacing w:line="240" w:lineRule="auto"/>
              <w:ind w:left="360"/>
              <w:rPr>
                <w:rFonts w:eastAsia="Calibri" w:cs="Arial"/>
                <w:sz w:val="18"/>
                <w:szCs w:val="16"/>
              </w:rPr>
            </w:pPr>
            <w:r w:rsidRPr="00B51FA3">
              <w:rPr>
                <w:rFonts w:eastAsia="Calibri" w:cs="SymbolMT"/>
                <w:sz w:val="18"/>
                <w:szCs w:val="16"/>
              </w:rPr>
              <w:t xml:space="preserve">• </w:t>
            </w:r>
            <w:r w:rsidRPr="00B51FA3">
              <w:rPr>
                <w:rFonts w:eastAsia="Calibri" w:cs="Arial"/>
                <w:sz w:val="18"/>
                <w:szCs w:val="16"/>
              </w:rPr>
              <w:t>Are respectful of others</w:t>
            </w:r>
          </w:p>
        </w:tc>
        <w:tc>
          <w:tcPr>
            <w:tcW w:w="709" w:type="dxa"/>
          </w:tcPr>
          <w:p w:rsidR="00EF25A9" w:rsidRPr="00B51FA3" w:rsidRDefault="00EF25A9" w:rsidP="00817D28">
            <w:pPr>
              <w:keepNext/>
              <w:autoSpaceDE w:val="0"/>
              <w:autoSpaceDN w:val="0"/>
              <w:adjustRightInd w:val="0"/>
              <w:spacing w:line="240" w:lineRule="auto"/>
              <w:rPr>
                <w:rFonts w:eastAsia="Calibri" w:cs="Arial"/>
                <w:b/>
                <w:bCs/>
                <w:sz w:val="18"/>
                <w:szCs w:val="16"/>
              </w:rPr>
            </w:pPr>
            <w:r w:rsidRPr="00B51FA3">
              <w:rPr>
                <w:rFonts w:eastAsia="Calibri" w:cs="Arial"/>
                <w:b/>
                <w:bCs/>
                <w:sz w:val="18"/>
                <w:szCs w:val="16"/>
              </w:rPr>
              <w:t>4</w:t>
            </w:r>
          </w:p>
        </w:tc>
        <w:tc>
          <w:tcPr>
            <w:tcW w:w="709" w:type="dxa"/>
          </w:tcPr>
          <w:p w:rsidR="00EF25A9" w:rsidRPr="00B51FA3" w:rsidRDefault="00EF25A9" w:rsidP="00817D28">
            <w:pPr>
              <w:keepNext/>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4</w:t>
            </w:r>
          </w:p>
        </w:tc>
        <w:tc>
          <w:tcPr>
            <w:tcW w:w="789" w:type="dxa"/>
          </w:tcPr>
          <w:p w:rsidR="00EF25A9" w:rsidRPr="00B51FA3" w:rsidRDefault="00EF25A9" w:rsidP="00817D28">
            <w:pPr>
              <w:keepNext/>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16</w:t>
            </w:r>
          </w:p>
        </w:tc>
      </w:tr>
      <w:tr w:rsidR="00EF25A9" w:rsidRPr="00B51FA3" w:rsidTr="001F7C13">
        <w:tc>
          <w:tcPr>
            <w:tcW w:w="1685" w:type="dxa"/>
          </w:tcPr>
          <w:p w:rsidR="00EF25A9" w:rsidRPr="00B51FA3" w:rsidRDefault="00EF25A9" w:rsidP="00817D28">
            <w:pPr>
              <w:autoSpaceDE w:val="0"/>
              <w:autoSpaceDN w:val="0"/>
              <w:adjustRightInd w:val="0"/>
              <w:spacing w:line="240" w:lineRule="auto"/>
              <w:rPr>
                <w:rFonts w:eastAsia="Calibri" w:cs="Arial"/>
                <w:b/>
                <w:bCs/>
                <w:sz w:val="18"/>
                <w:szCs w:val="16"/>
              </w:rPr>
            </w:pPr>
            <w:r w:rsidRPr="00B51FA3">
              <w:rPr>
                <w:rFonts w:eastAsia="Calibri" w:cs="Arial"/>
                <w:b/>
                <w:bCs/>
                <w:sz w:val="18"/>
                <w:szCs w:val="16"/>
              </w:rPr>
              <w:t xml:space="preserve">Total </w:t>
            </w:r>
          </w:p>
        </w:tc>
        <w:tc>
          <w:tcPr>
            <w:tcW w:w="2534" w:type="dxa"/>
          </w:tcPr>
          <w:p w:rsidR="00EF25A9" w:rsidRPr="00B51FA3" w:rsidRDefault="00EF25A9" w:rsidP="00817D28">
            <w:pPr>
              <w:autoSpaceDE w:val="0"/>
              <w:autoSpaceDN w:val="0"/>
              <w:adjustRightInd w:val="0"/>
              <w:spacing w:line="240" w:lineRule="auto"/>
              <w:rPr>
                <w:rFonts w:eastAsia="Calibri" w:cs="Arial"/>
                <w:sz w:val="18"/>
                <w:szCs w:val="16"/>
              </w:rPr>
            </w:pPr>
          </w:p>
        </w:tc>
        <w:tc>
          <w:tcPr>
            <w:tcW w:w="3402" w:type="dxa"/>
          </w:tcPr>
          <w:p w:rsidR="00EF25A9" w:rsidRPr="00B51FA3" w:rsidRDefault="00EF25A9" w:rsidP="00817D28">
            <w:pPr>
              <w:autoSpaceDE w:val="0"/>
              <w:autoSpaceDN w:val="0"/>
              <w:adjustRightInd w:val="0"/>
              <w:spacing w:line="240" w:lineRule="auto"/>
              <w:rPr>
                <w:rFonts w:eastAsia="Calibri" w:cs="Arial"/>
                <w:sz w:val="18"/>
                <w:szCs w:val="16"/>
              </w:rPr>
            </w:pPr>
          </w:p>
        </w:tc>
        <w:tc>
          <w:tcPr>
            <w:tcW w:w="709" w:type="dxa"/>
          </w:tcPr>
          <w:p w:rsidR="00EF25A9" w:rsidRPr="00B51FA3" w:rsidRDefault="00EF25A9" w:rsidP="00817D28">
            <w:pPr>
              <w:keepNext/>
              <w:autoSpaceDE w:val="0"/>
              <w:autoSpaceDN w:val="0"/>
              <w:adjustRightInd w:val="0"/>
              <w:spacing w:line="240" w:lineRule="auto"/>
              <w:rPr>
                <w:rFonts w:eastAsia="Calibri" w:cs="Arial"/>
                <w:b/>
                <w:bCs/>
                <w:sz w:val="18"/>
                <w:szCs w:val="16"/>
              </w:rPr>
            </w:pPr>
          </w:p>
        </w:tc>
        <w:tc>
          <w:tcPr>
            <w:tcW w:w="709" w:type="dxa"/>
          </w:tcPr>
          <w:p w:rsidR="00EF25A9" w:rsidRPr="00B51FA3" w:rsidRDefault="00EF25A9" w:rsidP="00817D28">
            <w:pPr>
              <w:keepNext/>
              <w:autoSpaceDE w:val="0"/>
              <w:autoSpaceDN w:val="0"/>
              <w:adjustRightInd w:val="0"/>
              <w:spacing w:line="240" w:lineRule="auto"/>
              <w:rPr>
                <w:rFonts w:eastAsia="Calibri" w:cs="Arial"/>
                <w:b/>
                <w:bCs/>
                <w:color w:val="0000FF"/>
                <w:sz w:val="18"/>
                <w:szCs w:val="16"/>
              </w:rPr>
            </w:pPr>
          </w:p>
        </w:tc>
        <w:tc>
          <w:tcPr>
            <w:tcW w:w="789" w:type="dxa"/>
          </w:tcPr>
          <w:p w:rsidR="00EF25A9" w:rsidRPr="00B51FA3" w:rsidRDefault="00EF25A9" w:rsidP="00817D28">
            <w:pPr>
              <w:keepNext/>
              <w:autoSpaceDE w:val="0"/>
              <w:autoSpaceDN w:val="0"/>
              <w:adjustRightInd w:val="0"/>
              <w:spacing w:line="240" w:lineRule="auto"/>
              <w:rPr>
                <w:rFonts w:eastAsia="Calibri" w:cs="Arial"/>
                <w:b/>
                <w:bCs/>
                <w:color w:val="0000FF"/>
                <w:sz w:val="18"/>
                <w:szCs w:val="16"/>
              </w:rPr>
            </w:pPr>
            <w:r w:rsidRPr="00B51FA3">
              <w:rPr>
                <w:rFonts w:eastAsia="Calibri" w:cs="Arial"/>
                <w:b/>
                <w:bCs/>
                <w:color w:val="0000FF"/>
                <w:sz w:val="18"/>
                <w:szCs w:val="16"/>
              </w:rPr>
              <w:t>100</w:t>
            </w:r>
          </w:p>
        </w:tc>
      </w:tr>
    </w:tbl>
    <w:p w:rsidR="00EF25A9" w:rsidRPr="00B51FA3" w:rsidRDefault="00EF25A9" w:rsidP="00EF25A9">
      <w:pPr>
        <w:autoSpaceDE w:val="0"/>
        <w:autoSpaceDN w:val="0"/>
        <w:adjustRightInd w:val="0"/>
        <w:rPr>
          <w:rFonts w:eastAsia="Calibri" w:cs="Times New Roman"/>
          <w:sz w:val="20"/>
          <w:szCs w:val="20"/>
        </w:rPr>
      </w:pPr>
      <w:r w:rsidRPr="00B51FA3">
        <w:rPr>
          <w:rFonts w:eastAsia="Calibri" w:cs="Times New Roman"/>
          <w:b/>
          <w:sz w:val="20"/>
          <w:szCs w:val="20"/>
        </w:rPr>
        <w:t>Score</w:t>
      </w:r>
      <w:r w:rsidRPr="00B51FA3">
        <w:rPr>
          <w:rFonts w:eastAsia="Calibri" w:cs="Times New Roman"/>
          <w:sz w:val="20"/>
          <w:szCs w:val="20"/>
        </w:rPr>
        <w:t>:</w:t>
      </w:r>
    </w:p>
    <w:p w:rsidR="00EF25A9" w:rsidRPr="00B51FA3" w:rsidRDefault="00EF25A9" w:rsidP="00EF25A9">
      <w:pPr>
        <w:autoSpaceDE w:val="0"/>
        <w:autoSpaceDN w:val="0"/>
        <w:adjustRightInd w:val="0"/>
        <w:rPr>
          <w:rFonts w:eastAsia="Calibri" w:cs="Times New Roman"/>
          <w:sz w:val="20"/>
          <w:szCs w:val="20"/>
        </w:rPr>
      </w:pPr>
      <w:r w:rsidRPr="00B51FA3">
        <w:rPr>
          <w:rFonts w:eastAsia="Calibri" w:cs="Times New Roman"/>
          <w:sz w:val="20"/>
          <w:szCs w:val="20"/>
        </w:rPr>
        <w:t>4. Excellent –If the person were not a member of the online discussion, the quality of discussion would diminish significantly.</w:t>
      </w:r>
    </w:p>
    <w:p w:rsidR="00EF25A9" w:rsidRPr="00B51FA3" w:rsidRDefault="00EF25A9" w:rsidP="00EF25A9">
      <w:pPr>
        <w:autoSpaceDE w:val="0"/>
        <w:autoSpaceDN w:val="0"/>
        <w:adjustRightInd w:val="0"/>
        <w:rPr>
          <w:rFonts w:eastAsia="Calibri" w:cs="Times New Roman"/>
          <w:sz w:val="20"/>
          <w:szCs w:val="20"/>
        </w:rPr>
      </w:pPr>
      <w:r w:rsidRPr="00B51FA3">
        <w:rPr>
          <w:rFonts w:eastAsia="Calibri" w:cs="Times New Roman"/>
          <w:sz w:val="20"/>
          <w:szCs w:val="20"/>
        </w:rPr>
        <w:t>3. Good – If the person were not a member of the online discussion, the quality of discussion would diminish.</w:t>
      </w:r>
    </w:p>
    <w:p w:rsidR="00EF25A9" w:rsidRPr="00B51FA3" w:rsidRDefault="00EF25A9" w:rsidP="00EF25A9">
      <w:pPr>
        <w:autoSpaceDE w:val="0"/>
        <w:autoSpaceDN w:val="0"/>
        <w:adjustRightInd w:val="0"/>
        <w:rPr>
          <w:rFonts w:eastAsia="Calibri" w:cs="Times New Roman"/>
          <w:sz w:val="20"/>
          <w:szCs w:val="20"/>
        </w:rPr>
      </w:pPr>
      <w:r w:rsidRPr="00B51FA3">
        <w:rPr>
          <w:rFonts w:eastAsia="Calibri" w:cs="Times New Roman"/>
          <w:sz w:val="20"/>
          <w:szCs w:val="20"/>
        </w:rPr>
        <w:t>2. Adequate - If the person were not a member of the online discussion, the quality of discussion would somewhat diminish.</w:t>
      </w:r>
    </w:p>
    <w:p w:rsidR="00EF25A9" w:rsidRPr="00B51FA3" w:rsidRDefault="00EF25A9" w:rsidP="00B51FA3">
      <w:pPr>
        <w:autoSpaceDE w:val="0"/>
        <w:autoSpaceDN w:val="0"/>
        <w:adjustRightInd w:val="0"/>
        <w:rPr>
          <w:rFonts w:eastAsia="Times New Roman" w:cs="Times New Roman"/>
          <w:sz w:val="20"/>
          <w:szCs w:val="20"/>
        </w:rPr>
      </w:pPr>
      <w:r w:rsidRPr="00B51FA3">
        <w:rPr>
          <w:rFonts w:eastAsia="Calibri" w:cs="Times New Roman"/>
          <w:sz w:val="20"/>
          <w:szCs w:val="20"/>
        </w:rPr>
        <w:t>1. Not satisfactory - If the person were not a member of the online discussion, the quality of discussion would not be changed.</w:t>
      </w:r>
      <w:r w:rsidRPr="00B51FA3">
        <w:rPr>
          <w:rFonts w:eastAsia="Times New Roman" w:cs="Times New Roman"/>
          <w:sz w:val="20"/>
          <w:szCs w:val="20"/>
        </w:rPr>
        <w:br w:type="page"/>
      </w:r>
    </w:p>
    <w:p w:rsidR="00E41AC1" w:rsidRPr="00B51FA3" w:rsidRDefault="00B66E04" w:rsidP="00B82A2E">
      <w:pPr>
        <w:pStyle w:val="Heading2"/>
        <w:rPr>
          <w:rFonts w:asciiTheme="minorHAnsi" w:hAnsiTheme="minorHAnsi"/>
        </w:rPr>
      </w:pPr>
      <w:bookmarkStart w:id="6" w:name="_Toc259710778"/>
      <w:r w:rsidRPr="00B51FA3">
        <w:rPr>
          <w:rFonts w:asciiTheme="minorHAnsi" w:hAnsiTheme="minorHAnsi"/>
        </w:rPr>
        <w:lastRenderedPageBreak/>
        <w:t xml:space="preserve">Example 3:  </w:t>
      </w:r>
      <w:r w:rsidR="001F7C13" w:rsidRPr="00B51FA3">
        <w:rPr>
          <w:rFonts w:asciiTheme="minorHAnsi" w:hAnsiTheme="minorHAnsi"/>
        </w:rPr>
        <w:t xml:space="preserve"> Undergrad </w:t>
      </w:r>
      <w:r w:rsidR="00B82A2E" w:rsidRPr="00B51FA3">
        <w:rPr>
          <w:rFonts w:asciiTheme="minorHAnsi" w:hAnsiTheme="minorHAnsi"/>
        </w:rPr>
        <w:t xml:space="preserve">Business </w:t>
      </w:r>
      <w:r w:rsidR="001F7C13" w:rsidRPr="00B51FA3">
        <w:rPr>
          <w:rFonts w:asciiTheme="minorHAnsi" w:hAnsiTheme="minorHAnsi"/>
        </w:rPr>
        <w:t>Course on Writing/Communication</w:t>
      </w:r>
      <w:bookmarkEnd w:id="6"/>
    </w:p>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i/>
          <w:iCs/>
          <w:color w:val="3E3533"/>
          <w:szCs w:val="20"/>
        </w:rPr>
        <w:t>Attendance</w:t>
      </w:r>
      <w:r w:rsidRPr="00B51FA3">
        <w:rPr>
          <w:rFonts w:eastAsia="Times New Roman" w:cs="Arial"/>
          <w:i/>
          <w:iCs/>
          <w:color w:val="3E3533"/>
          <w:szCs w:val="20"/>
        </w:rPr>
        <w:t xml:space="preserve">: </w:t>
      </w:r>
      <w:r w:rsidRPr="00B51FA3">
        <w:rPr>
          <w:rFonts w:eastAsia="Times New Roman" w:cs="Arial"/>
          <w:color w:val="3E3533"/>
          <w:szCs w:val="20"/>
        </w:rPr>
        <w:t xml:space="preserve">As an online learner you are expected to submit at least two valuable postings to your team discussion forum each week. Please try to post at different times in the week so that you can engage in the discussion as it develops. </w:t>
      </w:r>
    </w:p>
    <w:p w:rsidR="00E41AC1" w:rsidRPr="00B51FA3" w:rsidRDefault="00E41AC1" w:rsidP="00E41AC1">
      <w:pPr>
        <w:numPr>
          <w:ilvl w:val="0"/>
          <w:numId w:val="1"/>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You are also expected to review the class-wide postings at the end of each unit. It may not always be necessary to post to those forums. </w:t>
      </w:r>
    </w:p>
    <w:p w:rsidR="00E41AC1" w:rsidRPr="00B51FA3" w:rsidRDefault="00E41AC1" w:rsidP="00E41AC1">
      <w:pPr>
        <w:numPr>
          <w:ilvl w:val="0"/>
          <w:numId w:val="1"/>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Attendance will be based on your presence in your team discussion forum each week. </w:t>
      </w:r>
    </w:p>
    <w:p w:rsidR="00E41AC1" w:rsidRPr="00B51FA3" w:rsidRDefault="00E41AC1" w:rsidP="00E41AC1">
      <w:pPr>
        <w:numPr>
          <w:ilvl w:val="0"/>
          <w:numId w:val="1"/>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If you plan to be away at all during the course, please inform your team mates and I so that we can make an alternative plan for that time period. </w:t>
      </w:r>
    </w:p>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i/>
          <w:iCs/>
          <w:color w:val="3E3533"/>
          <w:szCs w:val="20"/>
        </w:rPr>
        <w:t>Participation</w:t>
      </w:r>
      <w:r w:rsidRPr="00B51FA3">
        <w:rPr>
          <w:rFonts w:eastAsia="Times New Roman" w:cs="Arial"/>
          <w:i/>
          <w:iCs/>
          <w:color w:val="3E3533"/>
          <w:szCs w:val="20"/>
        </w:rPr>
        <w:t xml:space="preserve">: </w:t>
      </w:r>
      <w:r w:rsidRPr="00B51FA3">
        <w:rPr>
          <w:rFonts w:eastAsia="Times New Roman" w:cs="Arial"/>
          <w:color w:val="3E3533"/>
          <w:szCs w:val="20"/>
        </w:rPr>
        <w:t xml:space="preserve">Below are some general guidelines for participation in the ENMN 312 on-line course. The guidelines are designed to help you contribute to the class so that your team mates can benefit from your presence. </w:t>
      </w:r>
    </w:p>
    <w:p w:rsidR="00E41AC1" w:rsidRPr="00B51FA3" w:rsidRDefault="00E41AC1" w:rsidP="00E41AC1">
      <w:pPr>
        <w:spacing w:before="100" w:beforeAutospacing="1" w:after="100" w:afterAutospacing="1" w:line="240" w:lineRule="auto"/>
        <w:rPr>
          <w:rFonts w:eastAsia="Times New Roman" w:cs="Arial"/>
          <w:color w:val="3E3533"/>
          <w:sz w:val="24"/>
          <w:szCs w:val="20"/>
        </w:rPr>
      </w:pPr>
      <w:r w:rsidRPr="00B51FA3">
        <w:rPr>
          <w:rFonts w:eastAsia="Times New Roman" w:cs="Arial"/>
          <w:b/>
          <w:bCs/>
          <w:color w:val="3E3533"/>
          <w:sz w:val="24"/>
          <w:szCs w:val="20"/>
        </w:rPr>
        <w:t>Assessment Frameworks</w:t>
      </w:r>
      <w:r w:rsidRPr="00B51FA3">
        <w:rPr>
          <w:rFonts w:eastAsia="Times New Roman" w:cs="Arial"/>
          <w:color w:val="3E3533"/>
          <w:sz w:val="24"/>
          <w:szCs w:val="20"/>
        </w:rPr>
        <w:t xml:space="preserve"> </w:t>
      </w:r>
    </w:p>
    <w:p w:rsidR="00E41AC1" w:rsidRPr="00B51FA3" w:rsidRDefault="00E41AC1" w:rsidP="00E41AC1">
      <w:pPr>
        <w:numPr>
          <w:ilvl w:val="0"/>
          <w:numId w:val="2"/>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At the beginning of each week that includes a discussion forum your team will choose a facilitator who will start and monitor the discussion threads. I will provide the information needed by the facilitator at the beginning of each week. The discussion will continue until the following Sunday night, at which time the discussion board will close for that week. </w:t>
      </w:r>
    </w:p>
    <w:p w:rsidR="00E41AC1" w:rsidRPr="00B51FA3" w:rsidRDefault="00E41AC1" w:rsidP="00E41AC1">
      <w:pPr>
        <w:numPr>
          <w:ilvl w:val="0"/>
          <w:numId w:val="2"/>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Postings should generally range from one to three paragraphs in length. (Remember how much reading we all have to do!) </w:t>
      </w:r>
    </w:p>
    <w:p w:rsidR="00E41AC1" w:rsidRPr="00B51FA3" w:rsidRDefault="00E41AC1" w:rsidP="00E41AC1">
      <w:pPr>
        <w:numPr>
          <w:ilvl w:val="0"/>
          <w:numId w:val="2"/>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In your postings you MUST use proper etiquette, specifically respectful language. </w:t>
      </w:r>
    </w:p>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bCs/>
          <w:color w:val="3E3533"/>
          <w:szCs w:val="20"/>
        </w:rPr>
        <w:t>Guidelines for postings to discussion forums</w:t>
      </w:r>
      <w:r w:rsidRPr="00B51FA3">
        <w:rPr>
          <w:rFonts w:eastAsia="Times New Roman" w:cs="Arial"/>
          <w:color w:val="3E3533"/>
          <w:szCs w:val="20"/>
        </w:rPr>
        <w:t xml:space="preserve"> </w:t>
      </w:r>
    </w:p>
    <w:p w:rsidR="00E41AC1" w:rsidRPr="00B51FA3" w:rsidRDefault="00E41AC1" w:rsidP="00E41AC1">
      <w:pPr>
        <w:numPr>
          <w:ilvl w:val="0"/>
          <w:numId w:val="3"/>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Please focus on the questions posted. Your may include related thoughts and material, other readings, or questions that occur to you from the ongoing discussion. </w:t>
      </w:r>
    </w:p>
    <w:p w:rsidR="00E41AC1" w:rsidRPr="00B51FA3" w:rsidRDefault="00E41AC1" w:rsidP="00E41AC1">
      <w:pPr>
        <w:numPr>
          <w:ilvl w:val="0"/>
          <w:numId w:val="3"/>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Postings should reflect an understanding of the course material. </w:t>
      </w:r>
    </w:p>
    <w:p w:rsidR="00E41AC1" w:rsidRPr="00B51FA3" w:rsidRDefault="00E41AC1" w:rsidP="00E41AC1">
      <w:pPr>
        <w:numPr>
          <w:ilvl w:val="0"/>
          <w:numId w:val="3"/>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Postings should advance the group's negotiation of ideas and analysis about the material; that is, your contributions should go beyond a “ditto.”</w:t>
      </w:r>
    </w:p>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bCs/>
          <w:color w:val="3E3533"/>
          <w:szCs w:val="20"/>
        </w:rPr>
        <w:t>Some ways you can further the discussion include:</w:t>
      </w:r>
      <w:r w:rsidRPr="00B51FA3">
        <w:rPr>
          <w:rFonts w:eastAsia="Times New Roman" w:cs="Arial"/>
          <w:color w:val="3E3533"/>
          <w:szCs w:val="20"/>
        </w:rPr>
        <w:t xml:space="preserve"> </w:t>
      </w:r>
    </w:p>
    <w:p w:rsidR="00E41AC1" w:rsidRPr="00B51FA3" w:rsidRDefault="00E41AC1" w:rsidP="00E41AC1">
      <w:pPr>
        <w:numPr>
          <w:ilvl w:val="0"/>
          <w:numId w:val="4"/>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Offer an opinion </w:t>
      </w:r>
    </w:p>
    <w:p w:rsidR="00E41AC1" w:rsidRPr="00B51FA3" w:rsidRDefault="00E41AC1" w:rsidP="00E41AC1">
      <w:pPr>
        <w:numPr>
          <w:ilvl w:val="0"/>
          <w:numId w:val="4"/>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Suggest a conclusion </w:t>
      </w:r>
    </w:p>
    <w:p w:rsidR="00E41AC1" w:rsidRPr="00B51FA3" w:rsidRDefault="00E41AC1" w:rsidP="00E41AC1">
      <w:pPr>
        <w:numPr>
          <w:ilvl w:val="0"/>
          <w:numId w:val="4"/>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Be thought provoking </w:t>
      </w:r>
    </w:p>
    <w:p w:rsidR="00E41AC1" w:rsidRPr="00B51FA3" w:rsidRDefault="00E41AC1" w:rsidP="00E41AC1">
      <w:pPr>
        <w:numPr>
          <w:ilvl w:val="0"/>
          <w:numId w:val="4"/>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Pose a question </w:t>
      </w:r>
    </w:p>
    <w:p w:rsidR="00E41AC1" w:rsidRPr="00B51FA3" w:rsidRDefault="00E41AC1" w:rsidP="00E41AC1">
      <w:pPr>
        <w:numPr>
          <w:ilvl w:val="0"/>
          <w:numId w:val="4"/>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Disagree </w:t>
      </w:r>
    </w:p>
    <w:p w:rsidR="00B82A2E"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Of course not every good entry will do all, or even any, of those things, but do think about using the readings as a starting point and letting the discussion take off from there. </w:t>
      </w:r>
    </w:p>
    <w:p w:rsidR="00062F7C" w:rsidRPr="00B51FA3" w:rsidRDefault="00062F7C">
      <w:pPr>
        <w:rPr>
          <w:rFonts w:eastAsia="Times New Roman" w:cs="Arial"/>
          <w:b/>
          <w:color w:val="3E3533"/>
          <w:sz w:val="20"/>
          <w:szCs w:val="20"/>
        </w:rPr>
      </w:pPr>
      <w:r w:rsidRPr="00B51FA3">
        <w:rPr>
          <w:rFonts w:eastAsia="Times New Roman" w:cs="Arial"/>
          <w:b/>
          <w:color w:val="3E3533"/>
          <w:sz w:val="20"/>
          <w:szCs w:val="20"/>
        </w:rPr>
        <w:br w:type="page"/>
      </w:r>
    </w:p>
    <w:p w:rsidR="00E41AC1" w:rsidRPr="00B51FA3" w:rsidRDefault="00E41AC1" w:rsidP="00062F7C">
      <w:pPr>
        <w:spacing w:before="100" w:beforeAutospacing="1" w:after="100" w:afterAutospacing="1" w:line="240" w:lineRule="auto"/>
        <w:rPr>
          <w:rFonts w:eastAsia="Times New Roman" w:cs="Arial"/>
          <w:color w:val="3E3533"/>
          <w:szCs w:val="20"/>
        </w:rPr>
      </w:pPr>
      <w:r w:rsidRPr="00B51FA3">
        <w:rPr>
          <w:rFonts w:eastAsia="Times New Roman" w:cs="Arial"/>
          <w:b/>
          <w:color w:val="3E3533"/>
          <w:szCs w:val="20"/>
        </w:rPr>
        <w:lastRenderedPageBreak/>
        <w:t>Weekly participation</w:t>
      </w:r>
      <w:r w:rsidRPr="00B51FA3">
        <w:rPr>
          <w:rFonts w:eastAsia="Times New Roman" w:cs="Arial"/>
          <w:color w:val="3E3533"/>
          <w:szCs w:val="20"/>
        </w:rPr>
        <w:t xml:space="preserve"> will be based on a 1-5 scale. </w:t>
      </w:r>
    </w:p>
    <w:tbl>
      <w:tblPr>
        <w:tblW w:w="4871"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092"/>
        <w:gridCol w:w="1640"/>
        <w:gridCol w:w="1782"/>
        <w:gridCol w:w="1773"/>
        <w:gridCol w:w="1948"/>
      </w:tblGrid>
      <w:tr w:rsidR="00E41AC1" w:rsidRPr="00B51FA3" w:rsidTr="00EF25A9">
        <w:trPr>
          <w:trHeight w:val="242"/>
        </w:trPr>
        <w:tc>
          <w:tcPr>
            <w:tcW w:w="2092" w:type="dxa"/>
            <w:tcBorders>
              <w:top w:val="outset" w:sz="6" w:space="0" w:color="auto"/>
              <w:left w:val="outset" w:sz="6" w:space="0" w:color="auto"/>
              <w:bottom w:val="outset" w:sz="6" w:space="0" w:color="auto"/>
              <w:right w:val="outset" w:sz="6" w:space="0" w:color="auto"/>
            </w:tcBorders>
            <w:shd w:val="clear" w:color="auto" w:fill="D0E0F2"/>
            <w:vAlign w:val="center"/>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bCs/>
                <w:color w:val="3E3533"/>
                <w:szCs w:val="20"/>
              </w:rPr>
              <w:t>Criterion</w:t>
            </w:r>
          </w:p>
        </w:tc>
        <w:tc>
          <w:tcPr>
            <w:tcW w:w="1640" w:type="dxa"/>
            <w:tcBorders>
              <w:top w:val="outset" w:sz="6" w:space="0" w:color="auto"/>
              <w:left w:val="outset" w:sz="6" w:space="0" w:color="auto"/>
              <w:bottom w:val="outset" w:sz="6" w:space="0" w:color="auto"/>
              <w:right w:val="outset" w:sz="6" w:space="0" w:color="auto"/>
            </w:tcBorders>
            <w:shd w:val="clear" w:color="auto" w:fill="D0E0F2"/>
            <w:vAlign w:val="center"/>
            <w:hideMark/>
          </w:tcPr>
          <w:p w:rsidR="00E41AC1" w:rsidRPr="00B51FA3" w:rsidRDefault="00E41AC1" w:rsidP="00E41AC1">
            <w:pPr>
              <w:spacing w:before="100" w:beforeAutospacing="1" w:after="100" w:afterAutospacing="1" w:line="240" w:lineRule="auto"/>
              <w:jc w:val="center"/>
              <w:rPr>
                <w:rFonts w:eastAsia="Times New Roman" w:cs="Arial"/>
                <w:color w:val="3E3533"/>
                <w:szCs w:val="20"/>
              </w:rPr>
            </w:pPr>
            <w:r w:rsidRPr="00B51FA3">
              <w:rPr>
                <w:rFonts w:eastAsia="Times New Roman" w:cs="Arial"/>
                <w:b/>
                <w:bCs/>
                <w:color w:val="3E3533"/>
                <w:szCs w:val="20"/>
              </w:rPr>
              <w:t xml:space="preserve">1 </w:t>
            </w:r>
          </w:p>
        </w:tc>
        <w:tc>
          <w:tcPr>
            <w:tcW w:w="1782" w:type="dxa"/>
            <w:tcBorders>
              <w:top w:val="outset" w:sz="6" w:space="0" w:color="auto"/>
              <w:left w:val="outset" w:sz="6" w:space="0" w:color="auto"/>
              <w:bottom w:val="outset" w:sz="6" w:space="0" w:color="auto"/>
              <w:right w:val="outset" w:sz="6" w:space="0" w:color="auto"/>
            </w:tcBorders>
            <w:shd w:val="clear" w:color="auto" w:fill="D0E0F2"/>
            <w:vAlign w:val="center"/>
            <w:hideMark/>
          </w:tcPr>
          <w:p w:rsidR="00E41AC1" w:rsidRPr="00B51FA3" w:rsidRDefault="00E41AC1" w:rsidP="00E41AC1">
            <w:pPr>
              <w:spacing w:before="100" w:beforeAutospacing="1" w:after="100" w:afterAutospacing="1" w:line="240" w:lineRule="auto"/>
              <w:jc w:val="center"/>
              <w:rPr>
                <w:rFonts w:eastAsia="Times New Roman" w:cs="Arial"/>
                <w:color w:val="3E3533"/>
                <w:szCs w:val="20"/>
              </w:rPr>
            </w:pPr>
            <w:r w:rsidRPr="00B51FA3">
              <w:rPr>
                <w:rFonts w:eastAsia="Times New Roman" w:cs="Arial"/>
                <w:b/>
                <w:bCs/>
                <w:color w:val="3E3533"/>
                <w:szCs w:val="20"/>
              </w:rPr>
              <w:t xml:space="preserve">2-3 </w:t>
            </w:r>
          </w:p>
        </w:tc>
        <w:tc>
          <w:tcPr>
            <w:tcW w:w="1773" w:type="dxa"/>
            <w:tcBorders>
              <w:top w:val="outset" w:sz="6" w:space="0" w:color="auto"/>
              <w:left w:val="outset" w:sz="6" w:space="0" w:color="auto"/>
              <w:bottom w:val="outset" w:sz="6" w:space="0" w:color="auto"/>
              <w:right w:val="outset" w:sz="6" w:space="0" w:color="auto"/>
            </w:tcBorders>
            <w:shd w:val="clear" w:color="auto" w:fill="D0E0F2"/>
            <w:vAlign w:val="center"/>
            <w:hideMark/>
          </w:tcPr>
          <w:p w:rsidR="00E41AC1" w:rsidRPr="00B51FA3" w:rsidRDefault="00E41AC1" w:rsidP="00E41AC1">
            <w:pPr>
              <w:spacing w:before="100" w:beforeAutospacing="1" w:after="100" w:afterAutospacing="1" w:line="240" w:lineRule="auto"/>
              <w:jc w:val="center"/>
              <w:rPr>
                <w:rFonts w:eastAsia="Times New Roman" w:cs="Arial"/>
                <w:color w:val="3E3533"/>
                <w:szCs w:val="20"/>
              </w:rPr>
            </w:pPr>
            <w:r w:rsidRPr="00B51FA3">
              <w:rPr>
                <w:rFonts w:eastAsia="Times New Roman" w:cs="Arial"/>
                <w:b/>
                <w:bCs/>
                <w:color w:val="3E3533"/>
                <w:szCs w:val="20"/>
              </w:rPr>
              <w:t xml:space="preserve">3-4 </w:t>
            </w:r>
          </w:p>
        </w:tc>
        <w:tc>
          <w:tcPr>
            <w:tcW w:w="1948" w:type="dxa"/>
            <w:tcBorders>
              <w:top w:val="outset" w:sz="6" w:space="0" w:color="auto"/>
              <w:left w:val="outset" w:sz="6" w:space="0" w:color="auto"/>
              <w:bottom w:val="outset" w:sz="6" w:space="0" w:color="auto"/>
              <w:right w:val="outset" w:sz="6" w:space="0" w:color="auto"/>
            </w:tcBorders>
            <w:shd w:val="clear" w:color="auto" w:fill="D0E0F2"/>
            <w:vAlign w:val="center"/>
            <w:hideMark/>
          </w:tcPr>
          <w:p w:rsidR="00E41AC1" w:rsidRPr="00B51FA3" w:rsidRDefault="00E41AC1" w:rsidP="00E41AC1">
            <w:pPr>
              <w:spacing w:before="100" w:beforeAutospacing="1" w:after="100" w:afterAutospacing="1" w:line="240" w:lineRule="auto"/>
              <w:jc w:val="center"/>
              <w:rPr>
                <w:rFonts w:eastAsia="Times New Roman" w:cs="Arial"/>
                <w:color w:val="3E3533"/>
                <w:szCs w:val="20"/>
              </w:rPr>
            </w:pPr>
            <w:r w:rsidRPr="00B51FA3">
              <w:rPr>
                <w:rFonts w:eastAsia="Times New Roman" w:cs="Arial"/>
                <w:b/>
                <w:bCs/>
                <w:color w:val="3E3533"/>
                <w:szCs w:val="20"/>
              </w:rPr>
              <w:t xml:space="preserve">5 </w:t>
            </w:r>
          </w:p>
        </w:tc>
      </w:tr>
      <w:tr w:rsidR="00E41AC1" w:rsidRPr="00B51FA3" w:rsidTr="00EF25A9">
        <w:trPr>
          <w:trHeight w:val="1469"/>
        </w:trPr>
        <w:tc>
          <w:tcPr>
            <w:tcW w:w="2092"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Timely discussion contributions </w:t>
            </w:r>
          </w:p>
        </w:tc>
        <w:tc>
          <w:tcPr>
            <w:tcW w:w="1640"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One posting just checking in </w:t>
            </w:r>
          </w:p>
        </w:tc>
        <w:tc>
          <w:tcPr>
            <w:tcW w:w="1782"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1-2 postings checking in at beginning or end of the week </w:t>
            </w:r>
          </w:p>
        </w:tc>
        <w:tc>
          <w:tcPr>
            <w:tcW w:w="1773"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2 postings with content at the beginning or end of week </w:t>
            </w:r>
          </w:p>
        </w:tc>
        <w:tc>
          <w:tcPr>
            <w:tcW w:w="1948"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2 postings with content in different points throughout the week. </w:t>
            </w:r>
          </w:p>
        </w:tc>
      </w:tr>
      <w:tr w:rsidR="00E41AC1" w:rsidRPr="00B51FA3" w:rsidTr="00B82A2E">
        <w:trPr>
          <w:trHeight w:val="2287"/>
        </w:trPr>
        <w:tc>
          <w:tcPr>
            <w:tcW w:w="2092"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Responsiveness to discussion and demonstration of knowledge and understanding gained from readings </w:t>
            </w:r>
          </w:p>
        </w:tc>
        <w:tc>
          <w:tcPr>
            <w:tcW w:w="1640"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No evidence that readings were understood </w:t>
            </w:r>
          </w:p>
        </w:tc>
        <w:tc>
          <w:tcPr>
            <w:tcW w:w="1782"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Postings have questionable relationship to reading material </w:t>
            </w:r>
          </w:p>
        </w:tc>
        <w:tc>
          <w:tcPr>
            <w:tcW w:w="1773"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Readings were understood and incorporated into responses </w:t>
            </w:r>
          </w:p>
        </w:tc>
        <w:tc>
          <w:tcPr>
            <w:tcW w:w="1948" w:type="dxa"/>
            <w:tcBorders>
              <w:top w:val="outset" w:sz="6" w:space="0" w:color="auto"/>
              <w:left w:val="outset" w:sz="6" w:space="0" w:color="auto"/>
              <w:bottom w:val="outset" w:sz="6" w:space="0" w:color="auto"/>
              <w:right w:val="outset" w:sz="6" w:space="0" w:color="auto"/>
            </w:tcBorders>
            <w:hideMark/>
          </w:tcPr>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Postings demonstrate understanding of readings and take discussion to a deeper level by asking questions or drawing conclusions </w:t>
            </w:r>
          </w:p>
        </w:tc>
      </w:tr>
    </w:tbl>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b/>
          <w:bCs/>
          <w:color w:val="3E3533"/>
          <w:szCs w:val="20"/>
        </w:rPr>
        <w:t xml:space="preserve">Should I worry about grammar when in discussion groups? </w:t>
      </w:r>
    </w:p>
    <w:p w:rsidR="00E41AC1" w:rsidRPr="00B51FA3" w:rsidRDefault="00E41AC1" w:rsidP="00E41AC1">
      <w:pPr>
        <w:spacing w:before="100" w:beforeAutospacing="1" w:after="100" w:afterAutospacing="1" w:line="240" w:lineRule="auto"/>
        <w:rPr>
          <w:rFonts w:eastAsia="Times New Roman" w:cs="Arial"/>
          <w:color w:val="3E3533"/>
          <w:szCs w:val="20"/>
        </w:rPr>
      </w:pPr>
      <w:r w:rsidRPr="00B51FA3">
        <w:rPr>
          <w:rFonts w:eastAsia="Times New Roman" w:cs="Arial"/>
          <w:color w:val="3E3533"/>
          <w:szCs w:val="20"/>
        </w:rPr>
        <w:t xml:space="preserve">Because ENMN 312 is a writing class, some learners may grow overly concerned with the quality of their writing and, consequently, feel inhibited about expressing themselves on-line. In writing for your on-line discussions, follow these guidelines: </w:t>
      </w:r>
    </w:p>
    <w:p w:rsidR="00E41AC1" w:rsidRPr="00B51FA3" w:rsidRDefault="00E41AC1" w:rsidP="00E41AC1">
      <w:pPr>
        <w:numPr>
          <w:ilvl w:val="0"/>
          <w:numId w:val="5"/>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Do not worry about the quality of your writing when exchanging ideas; your ideas must be expressed clearly, but your grammar need not be perfect. I want you to participate and I understand that you will not always have time to perfect your postings. When exchanging ideas back and forth, as long as your team mates can understand what you are communicating, you will not be assessed on your grammar and punctuation. </w:t>
      </w:r>
    </w:p>
    <w:p w:rsidR="00E41AC1" w:rsidRPr="00B51FA3" w:rsidRDefault="00E41AC1" w:rsidP="00E41AC1">
      <w:pPr>
        <w:numPr>
          <w:ilvl w:val="0"/>
          <w:numId w:val="5"/>
        </w:numPr>
        <w:spacing w:before="100" w:beforeAutospacing="1" w:after="100" w:afterAutospacing="1" w:line="240" w:lineRule="auto"/>
        <w:ind w:left="495"/>
        <w:rPr>
          <w:rFonts w:eastAsia="Times New Roman" w:cs="Arial"/>
          <w:color w:val="3E3533"/>
          <w:szCs w:val="20"/>
        </w:rPr>
      </w:pPr>
      <w:r w:rsidRPr="00B51FA3">
        <w:rPr>
          <w:rFonts w:eastAsia="Times New Roman" w:cs="Arial"/>
          <w:color w:val="3E3533"/>
          <w:szCs w:val="20"/>
        </w:rPr>
        <w:t xml:space="preserve">Do write correctly when crafting conclusions for the class-wide discussion. After each team discussion, you will be expected to summarize and post your conclusions so your classmates can read them. Please edit and proofread these summary postings. </w:t>
      </w:r>
    </w:p>
    <w:p w:rsidR="00EF25A9" w:rsidRPr="00B51FA3" w:rsidRDefault="00EF25A9">
      <w:pPr>
        <w:rPr>
          <w:sz w:val="20"/>
          <w:szCs w:val="20"/>
        </w:rPr>
      </w:pPr>
      <w:r w:rsidRPr="00B51FA3">
        <w:rPr>
          <w:sz w:val="20"/>
          <w:szCs w:val="20"/>
        </w:rPr>
        <w:br w:type="page"/>
      </w:r>
    </w:p>
    <w:p w:rsidR="00EF25A9" w:rsidRPr="00B51FA3" w:rsidRDefault="00B66E04" w:rsidP="00B82A2E">
      <w:pPr>
        <w:pStyle w:val="Heading2"/>
        <w:rPr>
          <w:rFonts w:asciiTheme="minorHAnsi" w:hAnsiTheme="minorHAnsi"/>
        </w:rPr>
      </w:pPr>
      <w:bookmarkStart w:id="7" w:name="_Toc259710779"/>
      <w:r w:rsidRPr="00B51FA3">
        <w:rPr>
          <w:rFonts w:asciiTheme="minorHAnsi" w:hAnsiTheme="minorHAnsi"/>
        </w:rPr>
        <w:lastRenderedPageBreak/>
        <w:t xml:space="preserve">Example 4: </w:t>
      </w:r>
      <w:r w:rsidR="00B82A2E" w:rsidRPr="00B51FA3">
        <w:rPr>
          <w:rFonts w:asciiTheme="minorHAnsi" w:hAnsiTheme="minorHAnsi"/>
        </w:rPr>
        <w:t xml:space="preserve">Masters </w:t>
      </w:r>
      <w:r w:rsidR="001F7C13" w:rsidRPr="00B51FA3">
        <w:rPr>
          <w:rFonts w:asciiTheme="minorHAnsi" w:hAnsiTheme="minorHAnsi"/>
        </w:rPr>
        <w:t>Leadership Course: Pa</w:t>
      </w:r>
      <w:r w:rsidR="00EF25A9" w:rsidRPr="00B51FA3">
        <w:rPr>
          <w:rFonts w:asciiTheme="minorHAnsi" w:hAnsiTheme="minorHAnsi"/>
        </w:rPr>
        <w:t>rticipation Feedback</w:t>
      </w:r>
      <w:bookmarkEnd w:id="7"/>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3853"/>
        <w:gridCol w:w="1136"/>
        <w:gridCol w:w="1141"/>
      </w:tblGrid>
      <w:tr w:rsidR="00EF25A9" w:rsidRPr="00B51FA3" w:rsidTr="003E7F4C">
        <w:trPr>
          <w:tblHeader/>
        </w:trPr>
        <w:tc>
          <w:tcPr>
            <w:tcW w:w="2491" w:type="dxa"/>
          </w:tcPr>
          <w:p w:rsidR="00EF25A9" w:rsidRPr="00B51FA3" w:rsidRDefault="00EF25A9" w:rsidP="00B51FA3">
            <w:pPr>
              <w:rPr>
                <w:b/>
              </w:rPr>
            </w:pPr>
            <w:r w:rsidRPr="00B51FA3">
              <w:rPr>
                <w:b/>
              </w:rPr>
              <w:t>Learning Outcomes</w:t>
            </w:r>
          </w:p>
        </w:tc>
        <w:tc>
          <w:tcPr>
            <w:tcW w:w="3853" w:type="dxa"/>
          </w:tcPr>
          <w:p w:rsidR="00EF25A9" w:rsidRPr="00B51FA3" w:rsidRDefault="00EF25A9" w:rsidP="00B51FA3">
            <w:pPr>
              <w:rPr>
                <w:b/>
              </w:rPr>
            </w:pPr>
            <w:r w:rsidRPr="00B51FA3">
              <w:rPr>
                <w:b/>
              </w:rPr>
              <w:t>Assessment Criteria</w:t>
            </w:r>
          </w:p>
        </w:tc>
        <w:tc>
          <w:tcPr>
            <w:tcW w:w="1136" w:type="dxa"/>
          </w:tcPr>
          <w:p w:rsidR="00EF25A9" w:rsidRPr="00B51FA3" w:rsidRDefault="00EF25A9" w:rsidP="00B51FA3">
            <w:pPr>
              <w:rPr>
                <w:b/>
              </w:rPr>
            </w:pPr>
            <w:r w:rsidRPr="00B51FA3">
              <w:rPr>
                <w:b/>
              </w:rPr>
              <w:t>B</w:t>
            </w:r>
          </w:p>
        </w:tc>
        <w:tc>
          <w:tcPr>
            <w:tcW w:w="1141" w:type="dxa"/>
          </w:tcPr>
          <w:p w:rsidR="00EF25A9" w:rsidRPr="00B51FA3" w:rsidRDefault="00EF25A9" w:rsidP="00B51FA3">
            <w:pPr>
              <w:rPr>
                <w:b/>
              </w:rPr>
            </w:pPr>
            <w:r w:rsidRPr="00B51FA3">
              <w:rPr>
                <w:b/>
              </w:rPr>
              <w:t>A</w:t>
            </w:r>
          </w:p>
        </w:tc>
      </w:tr>
      <w:tr w:rsidR="00EF25A9" w:rsidRPr="00B51FA3" w:rsidTr="003E7F4C">
        <w:trPr>
          <w:trHeight w:val="291"/>
        </w:trPr>
        <w:tc>
          <w:tcPr>
            <w:tcW w:w="2491" w:type="dxa"/>
            <w:vMerge w:val="restart"/>
          </w:tcPr>
          <w:p w:rsidR="00EF25A9" w:rsidRPr="00B51FA3" w:rsidRDefault="00EF25A9" w:rsidP="001C0015">
            <w:r w:rsidRPr="00B51FA3">
              <w:t>Distinguishes between and skillfully practices discussion and dialogue.</w:t>
            </w:r>
          </w:p>
        </w:tc>
        <w:tc>
          <w:tcPr>
            <w:tcW w:w="3853" w:type="dxa"/>
          </w:tcPr>
          <w:p w:rsidR="00EF25A9" w:rsidRPr="00B51FA3" w:rsidRDefault="00EF25A9" w:rsidP="003E7F4C">
            <w:pPr>
              <w:rPr>
                <w:rFonts w:cs="Arial"/>
              </w:rPr>
            </w:pPr>
            <w:r w:rsidRPr="00B51FA3">
              <w:rPr>
                <w:rFonts w:cs="Arial"/>
              </w:rPr>
              <w:t xml:space="preserve">Minimum of one original, substantive post each week in discussion groups </w:t>
            </w:r>
          </w:p>
        </w:tc>
        <w:tc>
          <w:tcPr>
            <w:tcW w:w="1136" w:type="dxa"/>
          </w:tcPr>
          <w:p w:rsidR="00EF25A9" w:rsidRPr="00B51FA3" w:rsidRDefault="00EF25A9" w:rsidP="003E7F4C">
            <w:pPr>
              <w:jc w:val="center"/>
              <w:rPr>
                <w:rFonts w:cs="Arial"/>
              </w:rPr>
            </w:pPr>
          </w:p>
        </w:tc>
        <w:tc>
          <w:tcPr>
            <w:tcW w:w="1141" w:type="dxa"/>
            <w:shd w:val="clear" w:color="auto" w:fill="A6A6A6" w:themeFill="background1" w:themeFillShade="A6"/>
          </w:tcPr>
          <w:p w:rsidR="00EF25A9" w:rsidRPr="00B51FA3" w:rsidRDefault="00EF25A9" w:rsidP="003E7F4C">
            <w:pPr>
              <w:jc w:val="center"/>
              <w:rPr>
                <w:rFonts w:cs="Arial"/>
              </w:rPr>
            </w:pPr>
          </w:p>
        </w:tc>
      </w:tr>
      <w:tr w:rsidR="00EF25A9" w:rsidRPr="00B51FA3" w:rsidTr="003E7F4C">
        <w:trPr>
          <w:trHeight w:val="288"/>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&gt;4 weekly posts reference course material</w:t>
            </w:r>
          </w:p>
        </w:tc>
        <w:tc>
          <w:tcPr>
            <w:tcW w:w="1136" w:type="dxa"/>
          </w:tcPr>
          <w:p w:rsidR="00EF25A9" w:rsidRPr="00B51FA3" w:rsidRDefault="00EF25A9" w:rsidP="003E7F4C">
            <w:pPr>
              <w:jc w:val="center"/>
              <w:rPr>
                <w:rFonts w:cs="Arial"/>
              </w:rPr>
            </w:pPr>
          </w:p>
        </w:tc>
        <w:tc>
          <w:tcPr>
            <w:tcW w:w="1141" w:type="dxa"/>
            <w:shd w:val="clear" w:color="auto" w:fill="A6A6A6" w:themeFill="background1" w:themeFillShade="A6"/>
          </w:tcPr>
          <w:p w:rsidR="00EF25A9" w:rsidRPr="00B51FA3" w:rsidRDefault="00EF25A9" w:rsidP="003E7F4C">
            <w:pPr>
              <w:jc w:val="center"/>
              <w:rPr>
                <w:rFonts w:cs="Arial"/>
              </w:rPr>
            </w:pPr>
          </w:p>
        </w:tc>
      </w:tr>
      <w:tr w:rsidR="00EF25A9" w:rsidRPr="00B51FA3" w:rsidTr="003E7F4C">
        <w:trPr>
          <w:trHeight w:val="288"/>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&gt;4 weekly substantive responses to another learner in online discussion</w:t>
            </w:r>
          </w:p>
        </w:tc>
        <w:tc>
          <w:tcPr>
            <w:tcW w:w="1136" w:type="dxa"/>
            <w:shd w:val="clear" w:color="auto" w:fill="A6A6A6" w:themeFill="background1" w:themeFillShade="A6"/>
          </w:tcPr>
          <w:p w:rsidR="00EF25A9" w:rsidRPr="00B51FA3" w:rsidRDefault="00EF25A9" w:rsidP="003E7F4C">
            <w:pPr>
              <w:jc w:val="center"/>
              <w:rPr>
                <w:rFonts w:cs="Arial"/>
              </w:rPr>
            </w:pPr>
          </w:p>
        </w:tc>
        <w:tc>
          <w:tcPr>
            <w:tcW w:w="1141" w:type="dxa"/>
          </w:tcPr>
          <w:p w:rsidR="00EF25A9" w:rsidRPr="00B51FA3" w:rsidRDefault="00EF25A9" w:rsidP="003E7F4C">
            <w:pPr>
              <w:jc w:val="center"/>
              <w:rPr>
                <w:rFonts w:cs="Arial"/>
              </w:rPr>
            </w:pPr>
          </w:p>
        </w:tc>
      </w:tr>
      <w:tr w:rsidR="00EF25A9" w:rsidRPr="00B51FA3" w:rsidTr="003E7F4C">
        <w:trPr>
          <w:trHeight w:val="288"/>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&gt;4 weekly posts reference material beyond course reading</w:t>
            </w:r>
          </w:p>
        </w:tc>
        <w:tc>
          <w:tcPr>
            <w:tcW w:w="1136" w:type="dxa"/>
            <w:shd w:val="clear" w:color="auto" w:fill="A6A6A6" w:themeFill="background1" w:themeFillShade="A6"/>
          </w:tcPr>
          <w:p w:rsidR="00EF25A9" w:rsidRPr="00B51FA3" w:rsidRDefault="00EF25A9" w:rsidP="003E7F4C">
            <w:pPr>
              <w:jc w:val="center"/>
              <w:rPr>
                <w:rFonts w:cs="Arial"/>
              </w:rPr>
            </w:pPr>
          </w:p>
        </w:tc>
        <w:tc>
          <w:tcPr>
            <w:tcW w:w="1141" w:type="dxa"/>
          </w:tcPr>
          <w:p w:rsidR="00EF25A9" w:rsidRPr="00B51FA3" w:rsidRDefault="00EF25A9" w:rsidP="003E7F4C">
            <w:pPr>
              <w:jc w:val="center"/>
              <w:rPr>
                <w:rFonts w:cs="Arial"/>
              </w:rPr>
            </w:pPr>
          </w:p>
        </w:tc>
      </w:tr>
      <w:tr w:rsidR="00EF25A9" w:rsidRPr="00B51FA3" w:rsidTr="003E7F4C">
        <w:trPr>
          <w:trHeight w:val="462"/>
        </w:trPr>
        <w:tc>
          <w:tcPr>
            <w:tcW w:w="2491" w:type="dxa"/>
            <w:vMerge w:val="restart"/>
          </w:tcPr>
          <w:p w:rsidR="00EF25A9" w:rsidRPr="00B51FA3" w:rsidRDefault="00EF25A9" w:rsidP="001C0015">
            <w:pPr>
              <w:rPr>
                <w:rFonts w:cs="Arial"/>
              </w:rPr>
            </w:pPr>
            <w:r w:rsidRPr="00B51FA3">
              <w:t>Examines own assumptions and mental models through critical self reflection and reframes them if appropriate.</w:t>
            </w:r>
          </w:p>
        </w:tc>
        <w:tc>
          <w:tcPr>
            <w:tcW w:w="3853" w:type="dxa"/>
          </w:tcPr>
          <w:p w:rsidR="00EF25A9" w:rsidRPr="00B51FA3" w:rsidRDefault="00EF25A9" w:rsidP="003E7F4C">
            <w:pPr>
              <w:rPr>
                <w:rFonts w:cs="Arial"/>
              </w:rPr>
            </w:pPr>
            <w:r w:rsidRPr="00B51FA3">
              <w:rPr>
                <w:rFonts w:cs="Arial"/>
              </w:rPr>
              <w:t xml:space="preserve">&gt;4 weekly posts demonstrate reflection on assumptions, mental models and/or behaviours </w:t>
            </w:r>
          </w:p>
        </w:tc>
        <w:tc>
          <w:tcPr>
            <w:tcW w:w="1136" w:type="dxa"/>
          </w:tcPr>
          <w:p w:rsidR="00EF25A9" w:rsidRPr="00B51FA3" w:rsidRDefault="00EF25A9" w:rsidP="003E7F4C">
            <w:pPr>
              <w:jc w:val="center"/>
              <w:rPr>
                <w:rFonts w:cs="Arial"/>
              </w:rPr>
            </w:pPr>
          </w:p>
        </w:tc>
        <w:tc>
          <w:tcPr>
            <w:tcW w:w="1141" w:type="dxa"/>
            <w:shd w:val="clear" w:color="auto" w:fill="A6A6A6" w:themeFill="background1" w:themeFillShade="A6"/>
          </w:tcPr>
          <w:p w:rsidR="00EF25A9" w:rsidRPr="00B51FA3" w:rsidRDefault="00EF25A9" w:rsidP="003E7F4C">
            <w:pPr>
              <w:jc w:val="center"/>
              <w:rPr>
                <w:rFonts w:cs="Arial"/>
              </w:rPr>
            </w:pPr>
          </w:p>
        </w:tc>
      </w:tr>
      <w:tr w:rsidR="00EF25A9" w:rsidRPr="00B51FA3" w:rsidTr="003E7F4C">
        <w:trPr>
          <w:trHeight w:val="461"/>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Evidence of reflection on coaching practice and plans for improvement (weeks 4-10 and 12)</w:t>
            </w:r>
          </w:p>
        </w:tc>
        <w:tc>
          <w:tcPr>
            <w:tcW w:w="1136" w:type="dxa"/>
          </w:tcPr>
          <w:p w:rsidR="00EF25A9" w:rsidRPr="00B51FA3" w:rsidRDefault="00EF25A9" w:rsidP="003E7F4C">
            <w:pPr>
              <w:jc w:val="center"/>
              <w:rPr>
                <w:rFonts w:cs="Arial"/>
              </w:rPr>
            </w:pPr>
          </w:p>
        </w:tc>
        <w:tc>
          <w:tcPr>
            <w:tcW w:w="1141" w:type="dxa"/>
            <w:shd w:val="clear" w:color="auto" w:fill="A6A6A6" w:themeFill="background1" w:themeFillShade="A6"/>
          </w:tcPr>
          <w:p w:rsidR="00EF25A9" w:rsidRPr="00B51FA3" w:rsidRDefault="00EF25A9" w:rsidP="003E7F4C">
            <w:pPr>
              <w:jc w:val="center"/>
              <w:rPr>
                <w:rFonts w:cs="Arial"/>
              </w:rPr>
            </w:pPr>
          </w:p>
        </w:tc>
      </w:tr>
      <w:tr w:rsidR="00EF25A9" w:rsidRPr="00B51FA3" w:rsidTr="003E7F4C">
        <w:trPr>
          <w:trHeight w:val="461"/>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Evidence of reframing of assumptions, mental models and/or behaviours.</w:t>
            </w:r>
          </w:p>
        </w:tc>
        <w:tc>
          <w:tcPr>
            <w:tcW w:w="1136" w:type="dxa"/>
            <w:shd w:val="clear" w:color="auto" w:fill="A6A6A6" w:themeFill="background1" w:themeFillShade="A6"/>
          </w:tcPr>
          <w:p w:rsidR="00EF25A9" w:rsidRPr="00B51FA3" w:rsidRDefault="00EF25A9" w:rsidP="003E7F4C">
            <w:pPr>
              <w:jc w:val="center"/>
              <w:rPr>
                <w:rFonts w:cs="Arial"/>
              </w:rPr>
            </w:pPr>
          </w:p>
        </w:tc>
        <w:tc>
          <w:tcPr>
            <w:tcW w:w="1141" w:type="dxa"/>
          </w:tcPr>
          <w:p w:rsidR="00EF25A9" w:rsidRPr="00B51FA3" w:rsidRDefault="00EF25A9" w:rsidP="003E7F4C">
            <w:pPr>
              <w:jc w:val="center"/>
              <w:rPr>
                <w:rFonts w:cs="Arial"/>
              </w:rPr>
            </w:pPr>
          </w:p>
        </w:tc>
      </w:tr>
      <w:tr w:rsidR="00EF25A9" w:rsidRPr="00B51FA3" w:rsidTr="003E7F4C">
        <w:trPr>
          <w:trHeight w:val="461"/>
        </w:trPr>
        <w:tc>
          <w:tcPr>
            <w:tcW w:w="2491" w:type="dxa"/>
            <w:vMerge/>
          </w:tcPr>
          <w:p w:rsidR="00EF25A9" w:rsidRPr="00B51FA3" w:rsidRDefault="00EF25A9" w:rsidP="003E7F4C"/>
        </w:tc>
        <w:tc>
          <w:tcPr>
            <w:tcW w:w="3853" w:type="dxa"/>
          </w:tcPr>
          <w:p w:rsidR="00EF25A9" w:rsidRPr="00B51FA3" w:rsidRDefault="00EF25A9" w:rsidP="003E7F4C">
            <w:pPr>
              <w:rPr>
                <w:rFonts w:cs="Arial"/>
              </w:rPr>
            </w:pPr>
            <w:r w:rsidRPr="00B51FA3">
              <w:rPr>
                <w:rFonts w:cs="Arial"/>
              </w:rPr>
              <w:t>Evidence in posts that coaching improvement plans are put into action</w:t>
            </w:r>
          </w:p>
        </w:tc>
        <w:tc>
          <w:tcPr>
            <w:tcW w:w="1136" w:type="dxa"/>
            <w:shd w:val="clear" w:color="auto" w:fill="A6A6A6" w:themeFill="background1" w:themeFillShade="A6"/>
          </w:tcPr>
          <w:p w:rsidR="00EF25A9" w:rsidRPr="00B51FA3" w:rsidRDefault="00EF25A9" w:rsidP="003E7F4C">
            <w:pPr>
              <w:jc w:val="center"/>
              <w:rPr>
                <w:rFonts w:cs="Arial"/>
              </w:rPr>
            </w:pPr>
          </w:p>
        </w:tc>
        <w:tc>
          <w:tcPr>
            <w:tcW w:w="1141" w:type="dxa"/>
          </w:tcPr>
          <w:p w:rsidR="00EF25A9" w:rsidRPr="00B51FA3" w:rsidRDefault="00EF25A9" w:rsidP="003E7F4C">
            <w:pPr>
              <w:jc w:val="center"/>
              <w:rPr>
                <w:rFonts w:cs="Arial"/>
              </w:rPr>
            </w:pPr>
          </w:p>
        </w:tc>
      </w:tr>
    </w:tbl>
    <w:p w:rsidR="00EF25A9" w:rsidRPr="00B51FA3" w:rsidRDefault="00EF25A9" w:rsidP="00EF25A9"/>
    <w:p w:rsidR="003432F3" w:rsidRPr="00B51FA3" w:rsidRDefault="003432F3">
      <w:pPr>
        <w:rPr>
          <w:sz w:val="20"/>
          <w:szCs w:val="20"/>
        </w:rPr>
      </w:pPr>
      <w:r w:rsidRPr="00B51FA3">
        <w:rPr>
          <w:sz w:val="20"/>
          <w:szCs w:val="20"/>
        </w:rPr>
        <w:br w:type="page"/>
      </w:r>
    </w:p>
    <w:p w:rsidR="00B66B21" w:rsidRPr="00B51FA3" w:rsidRDefault="00B66E04" w:rsidP="00B66B21">
      <w:pPr>
        <w:pStyle w:val="Heading2"/>
        <w:rPr>
          <w:rFonts w:asciiTheme="minorHAnsi" w:hAnsiTheme="minorHAnsi"/>
        </w:rPr>
      </w:pPr>
      <w:bookmarkStart w:id="8" w:name="_Toc259710780"/>
      <w:r w:rsidRPr="00B51FA3">
        <w:rPr>
          <w:rFonts w:asciiTheme="minorHAnsi" w:hAnsiTheme="minorHAnsi"/>
        </w:rPr>
        <w:lastRenderedPageBreak/>
        <w:t xml:space="preserve">Example 5: </w:t>
      </w:r>
      <w:r w:rsidR="00B66B21" w:rsidRPr="00B51FA3">
        <w:rPr>
          <w:rFonts w:asciiTheme="minorHAnsi" w:hAnsiTheme="minorHAnsi"/>
        </w:rPr>
        <w:t>BCom course in Organizational Change</w:t>
      </w:r>
      <w:bookmarkEnd w:id="8"/>
    </w:p>
    <w:p w:rsidR="00B66B21" w:rsidRPr="00B51FA3" w:rsidRDefault="00B66B21" w:rsidP="00B66E04">
      <w:pPr>
        <w:rPr>
          <w:lang w:val="en-CA" w:eastAsia="en-CA"/>
        </w:rPr>
      </w:pPr>
      <w:r w:rsidRPr="00B51FA3">
        <w:rPr>
          <w:lang w:val="en-CA" w:eastAsia="en-CA"/>
        </w:rPr>
        <w:t xml:space="preserve">You are required to participate in a variety of discussions and activities with your team and the larger cohort. Your participation will be evaluated on the extent to which you demonstrate an understanding of the course content and the application of same in dealing with organizational dynamics. </w:t>
      </w:r>
    </w:p>
    <w:p w:rsidR="00B66B21" w:rsidRPr="00B51FA3" w:rsidRDefault="00B66B21" w:rsidP="00B66E04">
      <w:pPr>
        <w:rPr>
          <w:lang w:val="en-CA" w:eastAsia="en-CA"/>
        </w:rPr>
      </w:pPr>
      <w:r w:rsidRPr="00B51FA3">
        <w:rPr>
          <w:lang w:val="en-CA" w:eastAsia="en-CA"/>
        </w:rPr>
        <w:t>“Attendance” (virtual) and active participation in every discussion is required to achieve the maximum participation mark.</w:t>
      </w:r>
    </w:p>
    <w:p w:rsidR="00B66B21" w:rsidRPr="00B51FA3" w:rsidRDefault="00B66B21" w:rsidP="00B66E04">
      <w:pPr>
        <w:rPr>
          <w:lang w:val="en-CA" w:eastAsia="en-CA"/>
        </w:rPr>
      </w:pPr>
      <w:r w:rsidRPr="00B51FA3">
        <w:rPr>
          <w:lang w:val="en-CA" w:eastAsia="en-CA"/>
        </w:rPr>
        <w:t>In particular, your Instructor will be looking for commentary that:</w:t>
      </w:r>
    </w:p>
    <w:p w:rsidR="00B66B21" w:rsidRPr="00B51FA3" w:rsidRDefault="00B66B21" w:rsidP="00B66E04">
      <w:pPr>
        <w:pStyle w:val="ListParagraph"/>
        <w:numPr>
          <w:ilvl w:val="0"/>
          <w:numId w:val="8"/>
        </w:numPr>
        <w:rPr>
          <w:lang w:val="en-CA" w:eastAsia="en-CA"/>
        </w:rPr>
      </w:pPr>
      <w:r w:rsidRPr="00B51FA3">
        <w:rPr>
          <w:lang w:val="en-CA" w:eastAsia="en-CA"/>
        </w:rPr>
        <w:t xml:space="preserve">indicates critical thinking about the topic at hand </w:t>
      </w:r>
    </w:p>
    <w:p w:rsidR="00B66B21" w:rsidRPr="00B51FA3" w:rsidRDefault="00B66B21" w:rsidP="00B66E04">
      <w:pPr>
        <w:pStyle w:val="ListParagraph"/>
        <w:numPr>
          <w:ilvl w:val="0"/>
          <w:numId w:val="8"/>
        </w:numPr>
        <w:rPr>
          <w:lang w:val="en-CA" w:eastAsia="en-CA"/>
        </w:rPr>
      </w:pPr>
      <w:r w:rsidRPr="00B51FA3">
        <w:rPr>
          <w:lang w:val="en-CA" w:eastAsia="en-CA"/>
        </w:rPr>
        <w:t xml:space="preserve">draws from the assigned readings </w:t>
      </w:r>
    </w:p>
    <w:p w:rsidR="00B66B21" w:rsidRPr="00B51FA3" w:rsidRDefault="00B66B21" w:rsidP="00B66E04">
      <w:pPr>
        <w:pStyle w:val="ListParagraph"/>
        <w:numPr>
          <w:ilvl w:val="0"/>
          <w:numId w:val="8"/>
        </w:numPr>
        <w:rPr>
          <w:lang w:val="en-CA" w:eastAsia="en-CA"/>
        </w:rPr>
      </w:pPr>
      <w:r w:rsidRPr="00B51FA3">
        <w:rPr>
          <w:lang w:val="en-CA" w:eastAsia="en-CA"/>
        </w:rPr>
        <w:t xml:space="preserve">interacts and/or responds to the postings of other learners </w:t>
      </w:r>
    </w:p>
    <w:p w:rsidR="00B66B21" w:rsidRPr="00B51FA3" w:rsidRDefault="00B66B21" w:rsidP="00B66E04">
      <w:pPr>
        <w:pStyle w:val="ListParagraph"/>
        <w:numPr>
          <w:ilvl w:val="0"/>
          <w:numId w:val="8"/>
        </w:numPr>
        <w:rPr>
          <w:lang w:val="en-CA" w:eastAsia="en-CA"/>
        </w:rPr>
      </w:pPr>
      <w:r w:rsidRPr="00B51FA3">
        <w:rPr>
          <w:lang w:val="en-CA" w:eastAsia="en-CA"/>
        </w:rPr>
        <w:t xml:space="preserve">doesn’t place a burden on the rest of the group by including unnecessary information </w:t>
      </w:r>
    </w:p>
    <w:p w:rsidR="00B66B21" w:rsidRPr="00B51FA3" w:rsidRDefault="00B66B21" w:rsidP="00B66E04">
      <w:pPr>
        <w:pStyle w:val="ListParagraph"/>
        <w:numPr>
          <w:ilvl w:val="0"/>
          <w:numId w:val="8"/>
        </w:numPr>
        <w:rPr>
          <w:lang w:val="en-CA" w:eastAsia="en-CA"/>
        </w:rPr>
      </w:pPr>
      <w:r w:rsidRPr="00B51FA3">
        <w:rPr>
          <w:lang w:val="en-CA" w:eastAsia="en-CA"/>
        </w:rPr>
        <w:t xml:space="preserve">The following is a guide as to how your online participation will be evaluated: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21"/>
        <w:gridCol w:w="7957"/>
      </w:tblGrid>
      <w:tr w:rsidR="00B66B21" w:rsidRPr="00B51FA3" w:rsidTr="00B66B21">
        <w:trPr>
          <w:tblCellSpacing w:w="7" w:type="dxa"/>
        </w:trPr>
        <w:tc>
          <w:tcPr>
            <w:tcW w:w="1500" w:type="dxa"/>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jc w:val="center"/>
              <w:rPr>
                <w:b/>
                <w:lang w:val="en-CA" w:eastAsia="en-CA"/>
              </w:rPr>
            </w:pPr>
            <w:r w:rsidRPr="00B51FA3">
              <w:rPr>
                <w:b/>
                <w:lang w:val="en-CA" w:eastAsia="en-CA"/>
              </w:rPr>
              <w:t>13 - 15</w:t>
            </w:r>
          </w:p>
        </w:tc>
        <w:tc>
          <w:tcPr>
            <w:tcW w:w="0" w:type="auto"/>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rPr>
                <w:lang w:val="en-CA" w:eastAsia="en-CA"/>
              </w:rPr>
            </w:pPr>
            <w:r w:rsidRPr="00B51FA3">
              <w:rPr>
                <w:b/>
                <w:lang w:val="en-CA" w:eastAsia="en-CA"/>
              </w:rPr>
              <w:t>Outstanding contributor</w:t>
            </w:r>
            <w:r w:rsidRPr="00B51FA3">
              <w:rPr>
                <w:lang w:val="en-CA" w:eastAsia="en-CA"/>
              </w:rPr>
              <w:t xml:space="preserve">: Contributions reflect excellent preparation. Ideas offered are always substantive, yield one or more major insights, and provide direction to the class. Arguments are well-substantiated and persuasively presented. In addition learner must have been involved in ALL discussions to receive a 13 to 15. </w:t>
            </w:r>
          </w:p>
        </w:tc>
      </w:tr>
      <w:tr w:rsidR="00B66B21" w:rsidRPr="00B51FA3" w:rsidTr="00B66B21">
        <w:trPr>
          <w:tblCellSpacing w:w="7" w:type="dxa"/>
        </w:trPr>
        <w:tc>
          <w:tcPr>
            <w:tcW w:w="1500" w:type="dxa"/>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jc w:val="center"/>
              <w:rPr>
                <w:b/>
                <w:lang w:val="en-CA" w:eastAsia="en-CA"/>
              </w:rPr>
            </w:pPr>
            <w:r w:rsidRPr="00B51FA3">
              <w:rPr>
                <w:b/>
                <w:lang w:val="en-CA" w:eastAsia="en-CA"/>
              </w:rPr>
              <w:t>11 - 12</w:t>
            </w:r>
          </w:p>
        </w:tc>
        <w:tc>
          <w:tcPr>
            <w:tcW w:w="0" w:type="auto"/>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rPr>
                <w:lang w:val="en-CA" w:eastAsia="en-CA"/>
              </w:rPr>
            </w:pPr>
            <w:r w:rsidRPr="00B51FA3">
              <w:rPr>
                <w:b/>
                <w:lang w:val="en-CA" w:eastAsia="en-CA"/>
              </w:rPr>
              <w:t>Good Contributor</w:t>
            </w:r>
            <w:r w:rsidRPr="00B51FA3">
              <w:rPr>
                <w:lang w:val="en-CA" w:eastAsia="en-CA"/>
              </w:rPr>
              <w:t xml:space="preserve">: Ideas are usually substantive, provide good insights into the topic under discussion, and sometimes provide direction for the class. Arguments reflect clear thinking. </w:t>
            </w:r>
          </w:p>
        </w:tc>
      </w:tr>
      <w:tr w:rsidR="00B66B21" w:rsidRPr="00B51FA3" w:rsidTr="00B66B21">
        <w:trPr>
          <w:tblCellSpacing w:w="7" w:type="dxa"/>
        </w:trPr>
        <w:tc>
          <w:tcPr>
            <w:tcW w:w="1500" w:type="dxa"/>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jc w:val="center"/>
              <w:rPr>
                <w:b/>
                <w:lang w:val="en-CA" w:eastAsia="en-CA"/>
              </w:rPr>
            </w:pPr>
            <w:r w:rsidRPr="00B51FA3">
              <w:rPr>
                <w:b/>
                <w:lang w:val="en-CA" w:eastAsia="en-CA"/>
              </w:rPr>
              <w:t>9 -10</w:t>
            </w:r>
          </w:p>
        </w:tc>
        <w:tc>
          <w:tcPr>
            <w:tcW w:w="0" w:type="auto"/>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rPr>
                <w:lang w:val="en-CA" w:eastAsia="en-CA"/>
              </w:rPr>
            </w:pPr>
            <w:r w:rsidRPr="00B51FA3">
              <w:rPr>
                <w:b/>
                <w:lang w:val="en-CA" w:eastAsia="en-CA"/>
              </w:rPr>
              <w:t>Adequate Contributor</w:t>
            </w:r>
            <w:r w:rsidRPr="00B51FA3">
              <w:rPr>
                <w:lang w:val="en-CA" w:eastAsia="en-CA"/>
              </w:rPr>
              <w:t xml:space="preserve">:Contributions in class reflect satisfactory preparation. Ideas could be more substantive, could provide generally more useful insights. Seldom offers a major new direction for the discussion. </w:t>
            </w:r>
          </w:p>
        </w:tc>
      </w:tr>
      <w:tr w:rsidR="00B66B21" w:rsidRPr="00B51FA3" w:rsidTr="00B66B21">
        <w:trPr>
          <w:tblCellSpacing w:w="7" w:type="dxa"/>
        </w:trPr>
        <w:tc>
          <w:tcPr>
            <w:tcW w:w="1500" w:type="dxa"/>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jc w:val="center"/>
              <w:rPr>
                <w:b/>
                <w:lang w:val="en-CA" w:eastAsia="en-CA"/>
              </w:rPr>
            </w:pPr>
            <w:r w:rsidRPr="00B51FA3">
              <w:rPr>
                <w:b/>
                <w:lang w:val="en-CA" w:eastAsia="en-CA"/>
              </w:rPr>
              <w:t>5 - 8</w:t>
            </w:r>
          </w:p>
        </w:tc>
        <w:tc>
          <w:tcPr>
            <w:tcW w:w="0" w:type="auto"/>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rPr>
                <w:lang w:val="en-CA" w:eastAsia="en-CA"/>
              </w:rPr>
            </w:pPr>
            <w:r w:rsidRPr="00B51FA3">
              <w:rPr>
                <w:b/>
                <w:lang w:val="en-CA" w:eastAsia="en-CA"/>
              </w:rPr>
              <w:t>Minimal Contributor</w:t>
            </w:r>
            <w:r w:rsidRPr="00B51FA3">
              <w:rPr>
                <w:lang w:val="en-CA" w:eastAsia="en-CA"/>
              </w:rPr>
              <w:t xml:space="preserve">: Ideas offered are seldom substantive OR are often off-point OR provide few (if any) insights, OR give no constructive direction to the class. Clear argument on the topic at hand and/or integrative comments are absent. </w:t>
            </w:r>
          </w:p>
        </w:tc>
      </w:tr>
      <w:tr w:rsidR="00B66B21" w:rsidRPr="00B51FA3" w:rsidTr="00B66B21">
        <w:trPr>
          <w:tblCellSpacing w:w="7" w:type="dxa"/>
        </w:trPr>
        <w:tc>
          <w:tcPr>
            <w:tcW w:w="1500" w:type="dxa"/>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jc w:val="center"/>
              <w:rPr>
                <w:b/>
                <w:lang w:val="en-CA" w:eastAsia="en-CA"/>
              </w:rPr>
            </w:pPr>
            <w:r w:rsidRPr="00B51FA3">
              <w:rPr>
                <w:b/>
                <w:lang w:val="en-CA" w:eastAsia="en-CA"/>
              </w:rPr>
              <w:t>0 – 4</w:t>
            </w:r>
          </w:p>
        </w:tc>
        <w:tc>
          <w:tcPr>
            <w:tcW w:w="0" w:type="auto"/>
            <w:tcBorders>
              <w:top w:val="outset" w:sz="6" w:space="0" w:color="auto"/>
              <w:left w:val="outset" w:sz="6" w:space="0" w:color="auto"/>
              <w:bottom w:val="outset" w:sz="6" w:space="0" w:color="auto"/>
              <w:right w:val="outset" w:sz="6" w:space="0" w:color="auto"/>
            </w:tcBorders>
            <w:hideMark/>
          </w:tcPr>
          <w:p w:rsidR="00B66B21" w:rsidRPr="00B51FA3" w:rsidRDefault="00B66B21" w:rsidP="00B66E04">
            <w:pPr>
              <w:rPr>
                <w:lang w:val="en-CA" w:eastAsia="en-CA"/>
              </w:rPr>
            </w:pPr>
            <w:r w:rsidRPr="00B51FA3">
              <w:rPr>
                <w:b/>
                <w:lang w:val="en-CA" w:eastAsia="en-CA"/>
              </w:rPr>
              <w:t>Non-participant</w:t>
            </w:r>
            <w:r w:rsidRPr="00B51FA3">
              <w:rPr>
                <w:lang w:val="en-CA" w:eastAsia="en-CA"/>
              </w:rPr>
              <w:t xml:space="preserve">: The person has contributed little or nothing to this class. </w:t>
            </w:r>
          </w:p>
        </w:tc>
      </w:tr>
    </w:tbl>
    <w:p w:rsidR="00B66B21" w:rsidRPr="00B51FA3" w:rsidRDefault="00B66B21" w:rsidP="00B66B21">
      <w:pPr>
        <w:spacing w:before="100" w:beforeAutospacing="1" w:after="100" w:afterAutospacing="1" w:line="240" w:lineRule="auto"/>
        <w:rPr>
          <w:rFonts w:eastAsia="Times New Roman" w:cs="Times New Roman"/>
          <w:sz w:val="24"/>
          <w:szCs w:val="24"/>
          <w:lang w:val="en-CA" w:eastAsia="en-CA"/>
        </w:rPr>
      </w:pPr>
    </w:p>
    <w:p w:rsidR="00B66B21" w:rsidRPr="00B51FA3" w:rsidRDefault="00B66B21">
      <w:pPr>
        <w:rPr>
          <w:sz w:val="20"/>
          <w:szCs w:val="20"/>
        </w:rPr>
      </w:pPr>
    </w:p>
    <w:p w:rsidR="00D51C7F" w:rsidRPr="00B51FA3" w:rsidRDefault="00D51C7F">
      <w:pPr>
        <w:rPr>
          <w:rFonts w:eastAsia="Times New Roman" w:cs="Times New Roman"/>
          <w:b/>
          <w:color w:val="E65B01" w:themeColor="accent1" w:themeShade="BF"/>
          <w:sz w:val="28"/>
          <w:szCs w:val="36"/>
          <w:lang w:val="en-CA" w:eastAsia="en-CA"/>
        </w:rPr>
      </w:pPr>
      <w:r w:rsidRPr="00B51FA3">
        <w:br w:type="page"/>
      </w:r>
    </w:p>
    <w:p w:rsidR="003432F3" w:rsidRDefault="00B66E04" w:rsidP="00B66E04">
      <w:pPr>
        <w:pStyle w:val="Heading2"/>
        <w:rPr>
          <w:rFonts w:asciiTheme="minorHAnsi" w:hAnsiTheme="minorHAnsi"/>
        </w:rPr>
      </w:pPr>
      <w:bookmarkStart w:id="9" w:name="_Toc259710781"/>
      <w:r w:rsidRPr="00B51FA3">
        <w:rPr>
          <w:rFonts w:asciiTheme="minorHAnsi" w:hAnsiTheme="minorHAnsi"/>
        </w:rPr>
        <w:lastRenderedPageBreak/>
        <w:t>Example</w:t>
      </w:r>
      <w:r w:rsidR="004A4DC5">
        <w:rPr>
          <w:rFonts w:asciiTheme="minorHAnsi" w:hAnsiTheme="minorHAnsi"/>
        </w:rPr>
        <w:t xml:space="preserve"> 6</w:t>
      </w:r>
      <w:r w:rsidRPr="00B51FA3">
        <w:rPr>
          <w:rFonts w:asciiTheme="minorHAnsi" w:hAnsiTheme="minorHAnsi"/>
        </w:rPr>
        <w:t xml:space="preserve">: </w:t>
      </w:r>
      <w:r w:rsidR="003E7F4C" w:rsidRPr="00B51FA3">
        <w:rPr>
          <w:rFonts w:asciiTheme="minorHAnsi" w:hAnsiTheme="minorHAnsi"/>
        </w:rPr>
        <w:t>University of Calgary</w:t>
      </w:r>
      <w:bookmarkEnd w:id="9"/>
    </w:p>
    <w:p w:rsidR="008B1E66" w:rsidRPr="00B51FA3" w:rsidRDefault="008B1E66" w:rsidP="008B1E66">
      <w:pPr>
        <w:rPr>
          <w:rFonts w:cs="ArialNarrow"/>
          <w:sz w:val="20"/>
          <w:szCs w:val="18"/>
          <w:lang w:val="en-CA"/>
        </w:rPr>
      </w:pPr>
      <w:r w:rsidRPr="00B51FA3">
        <w:rPr>
          <w:rFonts w:cs="ArialNarrow"/>
          <w:sz w:val="20"/>
          <w:szCs w:val="18"/>
          <w:lang w:val="en-CA"/>
        </w:rPr>
        <w:t xml:space="preserve">From: </w:t>
      </w:r>
      <w:r w:rsidR="001C0015">
        <w:rPr>
          <w:rFonts w:cs="ArialNarrow"/>
          <w:sz w:val="20"/>
          <w:szCs w:val="18"/>
          <w:lang w:val="en-CA"/>
        </w:rPr>
        <w:br/>
      </w:r>
      <w:hyperlink r:id="rId10" w:history="1">
        <w:r w:rsidRPr="00B51FA3">
          <w:rPr>
            <w:rStyle w:val="Hyperlink"/>
            <w:rFonts w:cs="ArialNarrow"/>
            <w:sz w:val="20"/>
            <w:szCs w:val="18"/>
            <w:lang w:val="en-CA"/>
          </w:rPr>
          <w:t>http://tlc.ucalgary.ca/resources/library/itbl/online-discussion-participation/online-discussion-participation.pdf</w:t>
        </w:r>
      </w:hyperlink>
      <w:r w:rsidRPr="00B51FA3">
        <w:rPr>
          <w:rFonts w:cs="ArialNarrow"/>
          <w:sz w:val="20"/>
          <w:szCs w:val="18"/>
          <w:lang w:val="en-CA"/>
        </w:rPr>
        <w:t xml:space="preserve"> </w:t>
      </w:r>
      <w:r w:rsidR="001C0015">
        <w:rPr>
          <w:rFonts w:cs="ArialNarrow"/>
          <w:sz w:val="20"/>
          <w:szCs w:val="18"/>
          <w:lang w:val="en-CA"/>
        </w:rPr>
        <w:br/>
      </w:r>
      <w:hyperlink r:id="rId11" w:history="1">
        <w:r w:rsidRPr="00B51FA3">
          <w:rPr>
            <w:rStyle w:val="Hyperlink"/>
            <w:rFonts w:cs="ArialNarrow"/>
            <w:sz w:val="20"/>
            <w:szCs w:val="18"/>
            <w:lang w:val="en-CA"/>
          </w:rPr>
          <w:t>http://commons.ucalgary.ca/documents/ITBL_EvaluatingMarkingOnlineDiscussions_web.pdf</w:t>
        </w:r>
      </w:hyperlink>
      <w:r w:rsidRPr="00B51FA3">
        <w:rPr>
          <w:rFonts w:cs="ArialNarrow"/>
          <w:sz w:val="20"/>
          <w:szCs w:val="18"/>
          <w:lang w:val="en-CA"/>
        </w:rPr>
        <w:t xml:space="preserve"> </w:t>
      </w:r>
    </w:p>
    <w:p w:rsidR="008B1E66" w:rsidRPr="008B1E66" w:rsidRDefault="008B1E66" w:rsidP="008B1E66">
      <w:pPr>
        <w:pStyle w:val="BodyText"/>
        <w:rPr>
          <w:lang w:val="en-CA" w:eastAsia="en-CA"/>
        </w:rPr>
      </w:pPr>
    </w:p>
    <w:tbl>
      <w:tblPr>
        <w:tblStyle w:val="TableGrid"/>
        <w:tblW w:w="0" w:type="auto"/>
        <w:tblLook w:val="04A0"/>
      </w:tblPr>
      <w:tblGrid>
        <w:gridCol w:w="828"/>
        <w:gridCol w:w="8748"/>
      </w:tblGrid>
      <w:tr w:rsidR="000B1CD1" w:rsidRPr="00B51FA3" w:rsidTr="003E7F4C">
        <w:tc>
          <w:tcPr>
            <w:tcW w:w="828" w:type="dxa"/>
          </w:tcPr>
          <w:p w:rsidR="000B1CD1" w:rsidRPr="00B51FA3" w:rsidRDefault="000B1CD1" w:rsidP="00B66E04">
            <w:pPr>
              <w:rPr>
                <w:rFonts w:cs="ArialNarrow"/>
                <w:szCs w:val="20"/>
                <w:lang w:val="en-CA"/>
              </w:rPr>
            </w:pPr>
            <w:r w:rsidRPr="00B51FA3">
              <w:rPr>
                <w:rFonts w:cs="ArialNarrow-Bold"/>
                <w:b/>
                <w:bCs/>
                <w:szCs w:val="20"/>
                <w:lang w:val="en-CA"/>
              </w:rPr>
              <w:t>Points</w:t>
            </w:r>
          </w:p>
        </w:tc>
        <w:tc>
          <w:tcPr>
            <w:tcW w:w="8748" w:type="dxa"/>
          </w:tcPr>
          <w:p w:rsidR="000B1CD1" w:rsidRPr="00B51FA3" w:rsidRDefault="000B1CD1" w:rsidP="00B66E04">
            <w:pPr>
              <w:rPr>
                <w:rFonts w:cs="ArialNarrow-Bold"/>
                <w:b/>
                <w:bCs/>
                <w:szCs w:val="20"/>
                <w:lang w:val="en-CA"/>
              </w:rPr>
            </w:pPr>
            <w:r w:rsidRPr="00B51FA3">
              <w:rPr>
                <w:rFonts w:cs="ArialNarrow-Bold"/>
                <w:b/>
                <w:bCs/>
                <w:szCs w:val="20"/>
                <w:lang w:val="en-CA"/>
              </w:rPr>
              <w:t>Skills</w:t>
            </w:r>
          </w:p>
          <w:p w:rsidR="000B1CD1" w:rsidRPr="00B51FA3" w:rsidRDefault="000B1CD1" w:rsidP="00B66E04">
            <w:pPr>
              <w:rPr>
                <w:rFonts w:cs="ArialNarrow"/>
                <w:szCs w:val="20"/>
                <w:lang w:val="en-CA"/>
              </w:rPr>
            </w:pPr>
          </w:p>
        </w:tc>
      </w:tr>
      <w:tr w:rsidR="000B1CD1" w:rsidRPr="00B51FA3" w:rsidTr="003E7F4C">
        <w:tc>
          <w:tcPr>
            <w:tcW w:w="828" w:type="dxa"/>
          </w:tcPr>
          <w:p w:rsidR="000B1CD1" w:rsidRPr="00B51FA3" w:rsidRDefault="000B1CD1" w:rsidP="00B66E04">
            <w:pPr>
              <w:rPr>
                <w:rFonts w:cs="ArialNarrow"/>
                <w:szCs w:val="20"/>
                <w:lang w:val="en-CA"/>
              </w:rPr>
            </w:pPr>
            <w:r w:rsidRPr="00B51FA3">
              <w:rPr>
                <w:rFonts w:cs="ArialNarrow"/>
                <w:szCs w:val="20"/>
                <w:lang w:val="en-CA"/>
              </w:rPr>
              <w:t>4</w:t>
            </w:r>
          </w:p>
        </w:tc>
        <w:tc>
          <w:tcPr>
            <w:tcW w:w="8748" w:type="dxa"/>
          </w:tcPr>
          <w:p w:rsidR="000B1CD1" w:rsidRPr="00B51FA3" w:rsidRDefault="000B1CD1" w:rsidP="00B66E04">
            <w:pPr>
              <w:rPr>
                <w:rFonts w:cs="ArialNarrow"/>
                <w:szCs w:val="20"/>
                <w:lang w:val="en-CA"/>
              </w:rPr>
            </w:pPr>
            <w:r w:rsidRPr="00B51FA3">
              <w:rPr>
                <w:rFonts w:cs="ArialNarrow"/>
                <w:szCs w:val="20"/>
                <w:lang w:val="en-CA"/>
              </w:rPr>
              <w:t>Posts in discussions indicate careful reading of and thoughtfulness about</w:t>
            </w:r>
            <w:r w:rsidR="00B66E04" w:rsidRPr="00B51FA3">
              <w:rPr>
                <w:rFonts w:cs="ArialNarrow"/>
                <w:szCs w:val="20"/>
                <w:lang w:val="en-CA"/>
              </w:rPr>
              <w:t xml:space="preserve"> </w:t>
            </w:r>
            <w:r w:rsidRPr="00B51FA3">
              <w:rPr>
                <w:rFonts w:cs="ArialNarrow"/>
                <w:szCs w:val="20"/>
                <w:lang w:val="en-CA"/>
              </w:rPr>
              <w:t>reading assignments. Readily offers interpretations of course readings and</w:t>
            </w:r>
            <w:r w:rsidR="00B66E04" w:rsidRPr="00B51FA3">
              <w:rPr>
                <w:rFonts w:cs="ArialNarrow"/>
                <w:szCs w:val="20"/>
                <w:lang w:val="en-CA"/>
              </w:rPr>
              <w:t xml:space="preserve"> </w:t>
            </w:r>
            <w:r w:rsidRPr="00B51FA3">
              <w:rPr>
                <w:rFonts w:cs="ArialNarrow"/>
                <w:szCs w:val="20"/>
                <w:lang w:val="en-CA"/>
              </w:rPr>
              <w:t>supports opinions with evidence from the readings. Comments on other posts</w:t>
            </w:r>
            <w:r w:rsidR="00B66E04" w:rsidRPr="00B51FA3">
              <w:rPr>
                <w:rFonts w:cs="ArialNarrow"/>
                <w:szCs w:val="20"/>
                <w:lang w:val="en-CA"/>
              </w:rPr>
              <w:t xml:space="preserve"> </w:t>
            </w:r>
            <w:r w:rsidRPr="00B51FA3">
              <w:rPr>
                <w:rFonts w:cs="ArialNarrow"/>
                <w:szCs w:val="20"/>
                <w:lang w:val="en-CA"/>
              </w:rPr>
              <w:t>and responds appropriately to comments on own posts. Ideas are expressed</w:t>
            </w:r>
            <w:r w:rsidR="00B66E04" w:rsidRPr="00B51FA3">
              <w:rPr>
                <w:rFonts w:cs="ArialNarrow"/>
                <w:szCs w:val="20"/>
                <w:lang w:val="en-CA"/>
              </w:rPr>
              <w:t xml:space="preserve"> </w:t>
            </w:r>
            <w:r w:rsidRPr="00B51FA3">
              <w:rPr>
                <w:rFonts w:cs="ArialNarrow"/>
                <w:szCs w:val="20"/>
                <w:lang w:val="en-CA"/>
              </w:rPr>
              <w:t>clearly, concisely. Uses appropriate vocabulary. Is attentive to spelling and</w:t>
            </w:r>
            <w:r w:rsidR="00B66E04" w:rsidRPr="00B51FA3">
              <w:rPr>
                <w:rFonts w:cs="ArialNarrow"/>
                <w:szCs w:val="20"/>
                <w:lang w:val="en-CA"/>
              </w:rPr>
              <w:t xml:space="preserve"> </w:t>
            </w:r>
            <w:r w:rsidRPr="00B51FA3">
              <w:rPr>
                <w:rFonts w:cs="ArialNarrow"/>
                <w:szCs w:val="20"/>
                <w:lang w:val="en-CA"/>
              </w:rPr>
              <w:t>grammar.</w:t>
            </w:r>
          </w:p>
          <w:p w:rsidR="000B1CD1" w:rsidRPr="00B51FA3" w:rsidRDefault="000B1CD1" w:rsidP="00B66E04">
            <w:pPr>
              <w:rPr>
                <w:rFonts w:cs="ArialNarrow"/>
                <w:szCs w:val="20"/>
                <w:lang w:val="en-CA"/>
              </w:rPr>
            </w:pPr>
          </w:p>
        </w:tc>
      </w:tr>
      <w:tr w:rsidR="000B1CD1" w:rsidRPr="00B51FA3" w:rsidTr="003E7F4C">
        <w:tc>
          <w:tcPr>
            <w:tcW w:w="828" w:type="dxa"/>
          </w:tcPr>
          <w:p w:rsidR="000B1CD1" w:rsidRPr="00B51FA3" w:rsidRDefault="000B1CD1" w:rsidP="00B66E04">
            <w:pPr>
              <w:rPr>
                <w:rFonts w:cs="ArialNarrow"/>
                <w:szCs w:val="20"/>
                <w:lang w:val="en-CA"/>
              </w:rPr>
            </w:pPr>
            <w:r w:rsidRPr="00B51FA3">
              <w:rPr>
                <w:rFonts w:cs="ArialNarrow"/>
                <w:szCs w:val="20"/>
                <w:lang w:val="en-CA"/>
              </w:rPr>
              <w:t>3</w:t>
            </w:r>
          </w:p>
        </w:tc>
        <w:tc>
          <w:tcPr>
            <w:tcW w:w="8748" w:type="dxa"/>
          </w:tcPr>
          <w:p w:rsidR="000B1CD1" w:rsidRPr="00B51FA3" w:rsidRDefault="000B1CD1" w:rsidP="00B66E04">
            <w:pPr>
              <w:rPr>
                <w:rFonts w:cs="ArialNarrow"/>
                <w:szCs w:val="20"/>
                <w:lang w:val="en-CA"/>
              </w:rPr>
            </w:pPr>
            <w:r w:rsidRPr="00B51FA3">
              <w:rPr>
                <w:rFonts w:cs="ArialNarrow"/>
                <w:szCs w:val="20"/>
                <w:lang w:val="en-CA"/>
              </w:rPr>
              <w:t>Posts in discussion indicate reading and basic understanding of reading</w:t>
            </w:r>
            <w:r w:rsidR="00B66E04" w:rsidRPr="00B51FA3">
              <w:rPr>
                <w:rFonts w:cs="ArialNarrow"/>
                <w:szCs w:val="20"/>
                <w:lang w:val="en-CA"/>
              </w:rPr>
              <w:t xml:space="preserve"> </w:t>
            </w:r>
            <w:r w:rsidRPr="00B51FA3">
              <w:rPr>
                <w:rFonts w:cs="ArialNarrow"/>
                <w:szCs w:val="20"/>
                <w:lang w:val="en-CA"/>
              </w:rPr>
              <w:t>assignments. Supports some opinions with evidence from reading. Offers</w:t>
            </w:r>
            <w:r w:rsidR="00B66E04" w:rsidRPr="00B51FA3">
              <w:rPr>
                <w:rFonts w:cs="ArialNarrow"/>
                <w:szCs w:val="20"/>
                <w:lang w:val="en-CA"/>
              </w:rPr>
              <w:t xml:space="preserve"> </w:t>
            </w:r>
            <w:r w:rsidRPr="00B51FA3">
              <w:rPr>
                <w:rFonts w:cs="ArialNarrow"/>
                <w:szCs w:val="20"/>
                <w:lang w:val="en-CA"/>
              </w:rPr>
              <w:t>occasional comment on other posts and usually responds to comments on own</w:t>
            </w:r>
            <w:r w:rsidR="00B66E04" w:rsidRPr="00B51FA3">
              <w:rPr>
                <w:rFonts w:cs="ArialNarrow"/>
                <w:szCs w:val="20"/>
                <w:lang w:val="en-CA"/>
              </w:rPr>
              <w:t xml:space="preserve"> </w:t>
            </w:r>
            <w:r w:rsidRPr="00B51FA3">
              <w:rPr>
                <w:rFonts w:cs="ArialNarrow"/>
                <w:szCs w:val="20"/>
                <w:lang w:val="en-CA"/>
              </w:rPr>
              <w:t>posts. Ideas are sometimes unclear due to poor organization, or poor word</w:t>
            </w:r>
            <w:r w:rsidR="00B66E04" w:rsidRPr="00B51FA3">
              <w:rPr>
                <w:rFonts w:cs="ArialNarrow"/>
                <w:szCs w:val="20"/>
                <w:lang w:val="en-CA"/>
              </w:rPr>
              <w:t xml:space="preserve"> </w:t>
            </w:r>
            <w:r w:rsidRPr="00B51FA3">
              <w:rPr>
                <w:rFonts w:cs="ArialNarrow"/>
                <w:szCs w:val="20"/>
                <w:lang w:val="en-CA"/>
              </w:rPr>
              <w:t>choice. Occasional spelling and grammatical errors.</w:t>
            </w:r>
          </w:p>
          <w:p w:rsidR="000B1CD1" w:rsidRPr="00B51FA3" w:rsidRDefault="000B1CD1" w:rsidP="00B66E04">
            <w:pPr>
              <w:rPr>
                <w:rFonts w:cs="ArialNarrow"/>
                <w:szCs w:val="20"/>
                <w:lang w:val="en-CA"/>
              </w:rPr>
            </w:pPr>
          </w:p>
        </w:tc>
      </w:tr>
      <w:tr w:rsidR="000B1CD1" w:rsidRPr="00B51FA3" w:rsidTr="003E7F4C">
        <w:tc>
          <w:tcPr>
            <w:tcW w:w="828" w:type="dxa"/>
          </w:tcPr>
          <w:p w:rsidR="000B1CD1" w:rsidRPr="00B51FA3" w:rsidRDefault="000B1CD1" w:rsidP="00B66E04">
            <w:pPr>
              <w:rPr>
                <w:rFonts w:cs="ArialNarrow"/>
                <w:szCs w:val="20"/>
                <w:lang w:val="en-CA"/>
              </w:rPr>
            </w:pPr>
            <w:r w:rsidRPr="00B51FA3">
              <w:rPr>
                <w:rFonts w:cs="ArialNarrow"/>
                <w:szCs w:val="20"/>
                <w:lang w:val="en-CA"/>
              </w:rPr>
              <w:t>2</w:t>
            </w:r>
          </w:p>
        </w:tc>
        <w:tc>
          <w:tcPr>
            <w:tcW w:w="8748" w:type="dxa"/>
          </w:tcPr>
          <w:p w:rsidR="000B1CD1" w:rsidRPr="00B51FA3" w:rsidRDefault="000B1CD1" w:rsidP="00B66E04">
            <w:pPr>
              <w:rPr>
                <w:rFonts w:cs="ArialNarrow"/>
                <w:szCs w:val="20"/>
                <w:lang w:val="en-CA"/>
              </w:rPr>
            </w:pPr>
            <w:r w:rsidRPr="00B51FA3">
              <w:rPr>
                <w:rFonts w:cs="ArialNarrow"/>
                <w:szCs w:val="20"/>
                <w:lang w:val="en-CA"/>
              </w:rPr>
              <w:t xml:space="preserve"> Posts suggest incomplete reading or poor understanding of the material. Either</w:t>
            </w:r>
            <w:r w:rsidR="00B66E04" w:rsidRPr="00B51FA3">
              <w:rPr>
                <w:rFonts w:cs="ArialNarrow"/>
                <w:szCs w:val="20"/>
                <w:lang w:val="en-CA"/>
              </w:rPr>
              <w:t xml:space="preserve"> </w:t>
            </w:r>
            <w:r w:rsidRPr="00B51FA3">
              <w:rPr>
                <w:rFonts w:cs="ArialNarrow"/>
                <w:szCs w:val="20"/>
                <w:lang w:val="en-CA"/>
              </w:rPr>
              <w:t>does not offer an opinion on reading material or fails to support the opinion with</w:t>
            </w:r>
            <w:r w:rsidR="00B66E04" w:rsidRPr="00B51FA3">
              <w:rPr>
                <w:rFonts w:cs="ArialNarrow"/>
                <w:szCs w:val="20"/>
                <w:lang w:val="en-CA"/>
              </w:rPr>
              <w:t xml:space="preserve"> </w:t>
            </w:r>
            <w:r w:rsidRPr="00B51FA3">
              <w:rPr>
                <w:rFonts w:cs="ArialNarrow"/>
                <w:szCs w:val="20"/>
                <w:lang w:val="en-CA"/>
              </w:rPr>
              <w:t>evidence from the reading. Rarely comments on other posts and fails to respond</w:t>
            </w:r>
            <w:r w:rsidR="00B66E04" w:rsidRPr="00B51FA3">
              <w:rPr>
                <w:rFonts w:cs="ArialNarrow"/>
                <w:szCs w:val="20"/>
                <w:lang w:val="en-CA"/>
              </w:rPr>
              <w:t xml:space="preserve"> </w:t>
            </w:r>
            <w:r w:rsidRPr="00B51FA3">
              <w:rPr>
                <w:rFonts w:cs="ArialNarrow"/>
                <w:szCs w:val="20"/>
                <w:lang w:val="en-CA"/>
              </w:rPr>
              <w:t>to comments on own work. Frequent spelling and grammatical errors.</w:t>
            </w:r>
          </w:p>
          <w:p w:rsidR="00B66E04" w:rsidRPr="00B51FA3" w:rsidRDefault="00B66E04" w:rsidP="00B66E04">
            <w:pPr>
              <w:rPr>
                <w:rFonts w:cs="ArialNarrow"/>
                <w:szCs w:val="20"/>
                <w:lang w:val="en-CA"/>
              </w:rPr>
            </w:pPr>
          </w:p>
        </w:tc>
      </w:tr>
      <w:tr w:rsidR="000B1CD1" w:rsidRPr="00B51FA3" w:rsidTr="003E7F4C">
        <w:tc>
          <w:tcPr>
            <w:tcW w:w="828" w:type="dxa"/>
          </w:tcPr>
          <w:p w:rsidR="000B1CD1" w:rsidRPr="00B51FA3" w:rsidRDefault="000B1CD1" w:rsidP="00B66E04">
            <w:pPr>
              <w:rPr>
                <w:rFonts w:cs="ArialNarrow"/>
                <w:szCs w:val="20"/>
                <w:lang w:val="en-CA"/>
              </w:rPr>
            </w:pPr>
            <w:r w:rsidRPr="00B51FA3">
              <w:rPr>
                <w:rFonts w:cs="ArialNarrow"/>
                <w:szCs w:val="20"/>
                <w:lang w:val="en-CA"/>
              </w:rPr>
              <w:t>1</w:t>
            </w:r>
          </w:p>
        </w:tc>
        <w:tc>
          <w:tcPr>
            <w:tcW w:w="8748" w:type="dxa"/>
          </w:tcPr>
          <w:p w:rsidR="000B1CD1" w:rsidRPr="00B51FA3" w:rsidRDefault="000B1CD1" w:rsidP="00B66E04">
            <w:pPr>
              <w:rPr>
                <w:rFonts w:cs="ArialNarrow"/>
                <w:szCs w:val="20"/>
                <w:lang w:val="en-CA"/>
              </w:rPr>
            </w:pPr>
            <w:r w:rsidRPr="00B51FA3">
              <w:rPr>
                <w:rFonts w:cs="ArialNarrow"/>
                <w:szCs w:val="20"/>
                <w:lang w:val="en-CA"/>
              </w:rPr>
              <w:t>Posts are rare and do not answer the discussion question, or do not indicate</w:t>
            </w:r>
            <w:r w:rsidR="00B66E04" w:rsidRPr="00B51FA3">
              <w:rPr>
                <w:rFonts w:cs="ArialNarrow"/>
                <w:szCs w:val="20"/>
                <w:lang w:val="en-CA"/>
              </w:rPr>
              <w:t xml:space="preserve"> </w:t>
            </w:r>
            <w:r w:rsidRPr="00B51FA3">
              <w:rPr>
                <w:rFonts w:cs="ArialNarrow"/>
                <w:szCs w:val="20"/>
                <w:lang w:val="en-CA"/>
              </w:rPr>
              <w:t>reading and comprehension of the reading assignments. Does not comment on</w:t>
            </w:r>
            <w:r w:rsidR="00B66E04" w:rsidRPr="00B51FA3">
              <w:rPr>
                <w:rFonts w:cs="ArialNarrow"/>
                <w:szCs w:val="20"/>
                <w:lang w:val="en-CA"/>
              </w:rPr>
              <w:t xml:space="preserve"> </w:t>
            </w:r>
            <w:r w:rsidRPr="00B51FA3">
              <w:rPr>
                <w:rFonts w:cs="ArialNarrow"/>
                <w:szCs w:val="20"/>
                <w:lang w:val="en-CA"/>
              </w:rPr>
              <w:t>other posts or reply to comments on own posts. Spelling and grammar are so</w:t>
            </w:r>
            <w:r w:rsidR="00B66E04" w:rsidRPr="00B51FA3">
              <w:rPr>
                <w:rFonts w:cs="ArialNarrow"/>
                <w:szCs w:val="20"/>
                <w:lang w:val="en-CA"/>
              </w:rPr>
              <w:t xml:space="preserve"> </w:t>
            </w:r>
            <w:r w:rsidRPr="00B51FA3">
              <w:rPr>
                <w:rFonts w:cs="ArialNarrow"/>
                <w:szCs w:val="20"/>
                <w:lang w:val="en-CA"/>
              </w:rPr>
              <w:t>problematic the message is garbled.</w:t>
            </w:r>
          </w:p>
          <w:p w:rsidR="000B1CD1" w:rsidRPr="00B51FA3" w:rsidRDefault="000B1CD1" w:rsidP="00B66E04">
            <w:pPr>
              <w:rPr>
                <w:rFonts w:cs="ArialNarrow"/>
                <w:szCs w:val="20"/>
                <w:lang w:val="en-CA"/>
              </w:rPr>
            </w:pPr>
          </w:p>
        </w:tc>
      </w:tr>
      <w:tr w:rsidR="000B1CD1" w:rsidRPr="00B51FA3" w:rsidTr="003E7F4C">
        <w:tc>
          <w:tcPr>
            <w:tcW w:w="828" w:type="dxa"/>
          </w:tcPr>
          <w:p w:rsidR="000B1CD1" w:rsidRPr="00B51FA3" w:rsidRDefault="000B1CD1" w:rsidP="00B66E04">
            <w:pPr>
              <w:rPr>
                <w:rFonts w:cs="ArialNarrow"/>
                <w:szCs w:val="20"/>
                <w:lang w:val="en-CA"/>
              </w:rPr>
            </w:pPr>
            <w:r w:rsidRPr="00B51FA3">
              <w:rPr>
                <w:rFonts w:cs="ArialNarrow"/>
                <w:szCs w:val="20"/>
                <w:lang w:val="en-CA"/>
              </w:rPr>
              <w:t>0</w:t>
            </w:r>
          </w:p>
        </w:tc>
        <w:tc>
          <w:tcPr>
            <w:tcW w:w="8748" w:type="dxa"/>
          </w:tcPr>
          <w:p w:rsidR="000B1CD1" w:rsidRPr="00B51FA3" w:rsidRDefault="000B1CD1" w:rsidP="00B66E04">
            <w:pPr>
              <w:rPr>
                <w:rFonts w:cs="ArialNarrow"/>
                <w:szCs w:val="20"/>
                <w:lang w:val="en-CA"/>
              </w:rPr>
            </w:pPr>
            <w:r w:rsidRPr="00B51FA3">
              <w:rPr>
                <w:rFonts w:cs="ArialNarrow"/>
                <w:szCs w:val="20"/>
                <w:lang w:val="en-CA"/>
              </w:rPr>
              <w:t>Student did not use the discussion boards.</w:t>
            </w:r>
          </w:p>
          <w:p w:rsidR="000B1CD1" w:rsidRPr="00B51FA3" w:rsidRDefault="000B1CD1" w:rsidP="00B66E04">
            <w:pPr>
              <w:rPr>
                <w:rFonts w:cs="ArialNarrow"/>
                <w:szCs w:val="20"/>
                <w:lang w:val="en-CA"/>
              </w:rPr>
            </w:pPr>
          </w:p>
        </w:tc>
      </w:tr>
    </w:tbl>
    <w:p w:rsidR="000B1CD1" w:rsidRPr="00B51FA3" w:rsidRDefault="000B1CD1" w:rsidP="003432F3">
      <w:pPr>
        <w:autoSpaceDE w:val="0"/>
        <w:autoSpaceDN w:val="0"/>
        <w:adjustRightInd w:val="0"/>
        <w:spacing w:after="0" w:line="240" w:lineRule="auto"/>
        <w:rPr>
          <w:rFonts w:cs="ArialNarrow"/>
          <w:sz w:val="20"/>
          <w:szCs w:val="18"/>
          <w:lang w:val="en-CA"/>
        </w:rPr>
      </w:pPr>
    </w:p>
    <w:p w:rsidR="000B1CD1" w:rsidRPr="00B51FA3" w:rsidRDefault="000B1CD1" w:rsidP="003432F3">
      <w:pPr>
        <w:autoSpaceDE w:val="0"/>
        <w:autoSpaceDN w:val="0"/>
        <w:adjustRightInd w:val="0"/>
        <w:spacing w:after="0" w:line="240" w:lineRule="auto"/>
        <w:rPr>
          <w:rFonts w:cs="ArialNarrow"/>
          <w:sz w:val="20"/>
          <w:szCs w:val="18"/>
          <w:lang w:val="en-CA"/>
        </w:rPr>
      </w:pPr>
    </w:p>
    <w:p w:rsidR="000B1CD1" w:rsidRPr="00B51FA3" w:rsidRDefault="000B1CD1" w:rsidP="003432F3">
      <w:pPr>
        <w:autoSpaceDE w:val="0"/>
        <w:autoSpaceDN w:val="0"/>
        <w:adjustRightInd w:val="0"/>
        <w:spacing w:after="0" w:line="240" w:lineRule="auto"/>
        <w:rPr>
          <w:rFonts w:cs="ArialNarrow"/>
          <w:sz w:val="20"/>
          <w:szCs w:val="18"/>
          <w:lang w:val="en-CA"/>
        </w:rPr>
      </w:pPr>
    </w:p>
    <w:p w:rsidR="003432F3" w:rsidRPr="00B51FA3" w:rsidRDefault="003432F3">
      <w:pPr>
        <w:rPr>
          <w:rFonts w:cs="ArialNarrow"/>
          <w:sz w:val="18"/>
          <w:szCs w:val="18"/>
          <w:lang w:val="en-CA"/>
        </w:rPr>
      </w:pPr>
      <w:r w:rsidRPr="00B51FA3">
        <w:rPr>
          <w:rFonts w:cs="ArialNarrow"/>
          <w:sz w:val="18"/>
          <w:szCs w:val="18"/>
          <w:lang w:val="en-CA"/>
        </w:rPr>
        <w:br w:type="page"/>
      </w:r>
    </w:p>
    <w:p w:rsidR="003E7F4C" w:rsidRDefault="00B66E04" w:rsidP="00B82A2E">
      <w:pPr>
        <w:pStyle w:val="Heading2"/>
        <w:rPr>
          <w:rFonts w:asciiTheme="minorHAnsi" w:hAnsiTheme="minorHAnsi"/>
        </w:rPr>
      </w:pPr>
      <w:bookmarkStart w:id="10" w:name="_Toc259710782"/>
      <w:r w:rsidRPr="00B51FA3">
        <w:rPr>
          <w:rFonts w:asciiTheme="minorHAnsi" w:hAnsiTheme="minorHAnsi"/>
        </w:rPr>
        <w:lastRenderedPageBreak/>
        <w:t>Example</w:t>
      </w:r>
      <w:r w:rsidR="004A4DC5">
        <w:rPr>
          <w:rFonts w:asciiTheme="minorHAnsi" w:hAnsiTheme="minorHAnsi"/>
        </w:rPr>
        <w:t xml:space="preserve"> 7</w:t>
      </w:r>
      <w:r w:rsidRPr="00B51FA3">
        <w:rPr>
          <w:rFonts w:asciiTheme="minorHAnsi" w:hAnsiTheme="minorHAnsi"/>
        </w:rPr>
        <w:t xml:space="preserve">: </w:t>
      </w:r>
      <w:r w:rsidR="003E7F4C" w:rsidRPr="00B51FA3">
        <w:rPr>
          <w:rFonts w:asciiTheme="minorHAnsi" w:hAnsiTheme="minorHAnsi"/>
        </w:rPr>
        <w:t>California State University at Hayward EDUI 6707</w:t>
      </w:r>
      <w:bookmarkEnd w:id="10"/>
    </w:p>
    <w:p w:rsidR="008B1E66" w:rsidRPr="008B1E66" w:rsidRDefault="008B1E66" w:rsidP="008B1E66">
      <w:pPr>
        <w:spacing w:beforeAutospacing="1" w:after="100" w:afterAutospacing="1" w:line="240" w:lineRule="auto"/>
        <w:rPr>
          <w:rFonts w:eastAsia="Times New Roman" w:cs="Times New Roman"/>
          <w:bCs/>
          <w:szCs w:val="24"/>
          <w:lang w:val="en-CA" w:eastAsia="en-CA"/>
        </w:rPr>
      </w:pPr>
      <w:r w:rsidRPr="004A4DC5">
        <w:rPr>
          <w:rFonts w:eastAsia="Times New Roman" w:cs="Times New Roman"/>
          <w:bCs/>
          <w:szCs w:val="24"/>
          <w:lang w:val="en-CA" w:eastAsia="en-CA"/>
        </w:rPr>
        <w:t xml:space="preserve">From: </w:t>
      </w:r>
      <w:hyperlink r:id="rId12" w:history="1">
        <w:r w:rsidRPr="004A4DC5">
          <w:rPr>
            <w:rStyle w:val="Hyperlink"/>
            <w:rFonts w:eastAsia="Times New Roman" w:cs="Times New Roman"/>
            <w:bCs/>
            <w:szCs w:val="24"/>
            <w:lang w:val="en-CA" w:eastAsia="en-CA"/>
          </w:rPr>
          <w:t>http://www.westga.edu/~distance/ojdla/spring51/edelstein51.html</w:t>
        </w:r>
      </w:hyperlink>
    </w:p>
    <w:tbl>
      <w:tblPr>
        <w:tblStyle w:val="TableGrid"/>
        <w:tblW w:w="5000" w:type="pct"/>
        <w:tblLook w:val="04A0"/>
      </w:tblPr>
      <w:tblGrid>
        <w:gridCol w:w="1628"/>
        <w:gridCol w:w="1741"/>
        <w:gridCol w:w="1741"/>
        <w:gridCol w:w="1741"/>
        <w:gridCol w:w="1739"/>
        <w:gridCol w:w="986"/>
      </w:tblGrid>
      <w:tr w:rsidR="000B1CD1" w:rsidRPr="004A4DC5" w:rsidTr="001C0015">
        <w:tc>
          <w:tcPr>
            <w:tcW w:w="850"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Category</w:t>
            </w:r>
            <w:r w:rsidRPr="004A4DC5">
              <w:rPr>
                <w:rFonts w:eastAsia="Times New Roman" w:cs="Times New Roman"/>
                <w:b/>
                <w:sz w:val="20"/>
                <w:szCs w:val="20"/>
                <w:lang w:val="en-CA" w:eastAsia="en-CA"/>
              </w:rPr>
              <w:t xml:space="preserve"> </w:t>
            </w:r>
          </w:p>
        </w:tc>
        <w:tc>
          <w:tcPr>
            <w:tcW w:w="909"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1</w:t>
            </w:r>
            <w:r w:rsidRPr="004A4DC5">
              <w:rPr>
                <w:rFonts w:eastAsia="Times New Roman" w:cs="Times New Roman"/>
                <w:b/>
                <w:sz w:val="20"/>
                <w:szCs w:val="20"/>
                <w:lang w:val="en-CA" w:eastAsia="en-CA"/>
              </w:rPr>
              <w:t xml:space="preserve"> </w:t>
            </w:r>
          </w:p>
        </w:tc>
        <w:tc>
          <w:tcPr>
            <w:tcW w:w="909"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2</w:t>
            </w:r>
            <w:r w:rsidRPr="004A4DC5">
              <w:rPr>
                <w:rFonts w:eastAsia="Times New Roman" w:cs="Times New Roman"/>
                <w:b/>
                <w:sz w:val="20"/>
                <w:szCs w:val="20"/>
                <w:lang w:val="en-CA" w:eastAsia="en-CA"/>
              </w:rPr>
              <w:t xml:space="preserve"> </w:t>
            </w:r>
          </w:p>
        </w:tc>
        <w:tc>
          <w:tcPr>
            <w:tcW w:w="909"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3</w:t>
            </w:r>
            <w:r w:rsidRPr="004A4DC5">
              <w:rPr>
                <w:rFonts w:eastAsia="Times New Roman" w:cs="Times New Roman"/>
                <w:b/>
                <w:sz w:val="20"/>
                <w:szCs w:val="20"/>
                <w:lang w:val="en-CA" w:eastAsia="en-CA"/>
              </w:rPr>
              <w:t xml:space="preserve"> </w:t>
            </w:r>
          </w:p>
        </w:tc>
        <w:tc>
          <w:tcPr>
            <w:tcW w:w="908"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4</w:t>
            </w:r>
            <w:r w:rsidRPr="004A4DC5">
              <w:rPr>
                <w:rFonts w:eastAsia="Times New Roman" w:cs="Times New Roman"/>
                <w:b/>
                <w:sz w:val="20"/>
                <w:szCs w:val="20"/>
                <w:lang w:val="en-CA" w:eastAsia="en-CA"/>
              </w:rPr>
              <w:t xml:space="preserve"> </w:t>
            </w:r>
          </w:p>
        </w:tc>
        <w:tc>
          <w:tcPr>
            <w:tcW w:w="517" w:type="pct"/>
            <w:hideMark/>
          </w:tcPr>
          <w:p w:rsidR="003432F3" w:rsidRPr="004A4DC5" w:rsidRDefault="003432F3" w:rsidP="003432F3">
            <w:pPr>
              <w:spacing w:before="100" w:beforeAutospacing="1" w:after="100" w:afterAutospacing="1"/>
              <w:jc w:val="center"/>
              <w:rPr>
                <w:rFonts w:eastAsia="Times New Roman" w:cs="Times New Roman"/>
                <w:b/>
                <w:sz w:val="20"/>
                <w:szCs w:val="20"/>
                <w:lang w:val="en-CA" w:eastAsia="en-CA"/>
              </w:rPr>
            </w:pPr>
            <w:r w:rsidRPr="004A4DC5">
              <w:rPr>
                <w:rFonts w:eastAsia="Times New Roman" w:cs="Arial"/>
                <w:b/>
                <w:bCs/>
                <w:sz w:val="20"/>
                <w:szCs w:val="20"/>
                <w:lang w:val="en-CA" w:eastAsia="en-CA"/>
              </w:rPr>
              <w:t>POINTS</w:t>
            </w:r>
            <w:r w:rsidRPr="004A4DC5">
              <w:rPr>
                <w:rFonts w:eastAsia="Times New Roman" w:cs="Times New Roman"/>
                <w:b/>
                <w:sz w:val="20"/>
                <w:szCs w:val="20"/>
                <w:lang w:val="en-CA" w:eastAsia="en-CA"/>
              </w:rPr>
              <w:t xml:space="preserve"> </w:t>
            </w:r>
          </w:p>
        </w:tc>
      </w:tr>
      <w:tr w:rsidR="003432F3" w:rsidRPr="00B51FA3" w:rsidTr="001C0015">
        <w:tc>
          <w:tcPr>
            <w:tcW w:w="850" w:type="pct"/>
            <w:hideMark/>
          </w:tcPr>
          <w:p w:rsidR="003432F3" w:rsidRPr="00B51FA3" w:rsidRDefault="003432F3" w:rsidP="008B1E66">
            <w:pPr>
              <w:spacing w:before="100" w:beforeAutospacing="1" w:after="100" w:afterAutospacing="1"/>
              <w:jc w:val="center"/>
              <w:rPr>
                <w:rFonts w:eastAsia="Times New Roman" w:cs="Times New Roman"/>
                <w:b/>
                <w:sz w:val="20"/>
                <w:szCs w:val="20"/>
                <w:lang w:val="en-CA" w:eastAsia="en-CA"/>
              </w:rPr>
            </w:pPr>
            <w:r w:rsidRPr="00B51FA3">
              <w:rPr>
                <w:rFonts w:eastAsia="Times New Roman" w:cs="Arial"/>
                <w:b/>
                <w:bCs/>
                <w:sz w:val="20"/>
                <w:szCs w:val="20"/>
                <w:lang w:val="en-CA" w:eastAsia="en-CA"/>
              </w:rPr>
              <w:t>Promptness</w:t>
            </w:r>
            <w:r w:rsidR="008B1E66">
              <w:rPr>
                <w:rFonts w:eastAsia="Times New Roman" w:cs="Arial"/>
                <w:b/>
                <w:bCs/>
                <w:sz w:val="20"/>
                <w:szCs w:val="20"/>
                <w:lang w:val="en-CA" w:eastAsia="en-CA"/>
              </w:rPr>
              <w:t xml:space="preserve">  </w:t>
            </w:r>
            <w:r w:rsidR="008B1E66" w:rsidRPr="00B51FA3">
              <w:rPr>
                <w:rFonts w:eastAsia="Times New Roman" w:cs="Arial"/>
                <w:b/>
                <w:bCs/>
                <w:sz w:val="20"/>
                <w:szCs w:val="20"/>
                <w:lang w:val="en-CA" w:eastAsia="en-CA"/>
              </w:rPr>
              <w:t>A</w:t>
            </w:r>
            <w:r w:rsidRPr="00B51FA3">
              <w:rPr>
                <w:rFonts w:eastAsia="Times New Roman" w:cs="Arial"/>
                <w:b/>
                <w:bCs/>
                <w:sz w:val="20"/>
                <w:szCs w:val="20"/>
                <w:lang w:val="en-CA" w:eastAsia="en-CA"/>
              </w:rPr>
              <w:t>nd</w:t>
            </w:r>
            <w:r w:rsidR="008B1E66">
              <w:rPr>
                <w:rFonts w:eastAsia="Times New Roman" w:cs="Arial"/>
                <w:b/>
                <w:bCs/>
                <w:sz w:val="20"/>
                <w:szCs w:val="20"/>
                <w:lang w:val="en-CA" w:eastAsia="en-CA"/>
              </w:rPr>
              <w:t xml:space="preserve"> </w:t>
            </w:r>
            <w:r w:rsidRPr="00B51FA3">
              <w:rPr>
                <w:rFonts w:eastAsia="Times New Roman" w:cs="Arial"/>
                <w:b/>
                <w:bCs/>
                <w:sz w:val="20"/>
                <w:szCs w:val="20"/>
                <w:lang w:val="en-CA" w:eastAsia="en-CA"/>
              </w:rPr>
              <w:t xml:space="preserve">Initiative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Arial"/>
                <w:sz w:val="20"/>
                <w:szCs w:val="20"/>
                <w:lang w:val="en-CA" w:eastAsia="en-CA"/>
              </w:rPr>
              <w:t>Does not respond to most postings; rarely participates freely</w:t>
            </w:r>
            <w:r w:rsidRPr="00B51FA3">
              <w:rPr>
                <w:rFonts w:eastAsia="Times New Roman" w:cs="Times New Roman"/>
                <w:sz w:val="20"/>
                <w:szCs w:val="20"/>
                <w:lang w:val="en-CA" w:eastAsia="en-CA"/>
              </w:rPr>
              <w:t xml:space="preserve">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Arial"/>
                <w:sz w:val="20"/>
                <w:szCs w:val="20"/>
                <w:lang w:val="en-CA" w:eastAsia="en-CA"/>
              </w:rPr>
              <w:t>Responds to most postings several days after initial discussion; limited initiative</w:t>
            </w:r>
            <w:r w:rsidRPr="00B51FA3">
              <w:rPr>
                <w:rFonts w:eastAsia="Times New Roman" w:cs="Times New Roman"/>
                <w:sz w:val="20"/>
                <w:szCs w:val="20"/>
                <w:lang w:val="en-CA" w:eastAsia="en-CA"/>
              </w:rPr>
              <w:t xml:space="preserve">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Arial"/>
                <w:sz w:val="20"/>
                <w:szCs w:val="20"/>
                <w:lang w:val="en-CA" w:eastAsia="en-CA"/>
              </w:rPr>
              <w:t>Responds to most postings within a 24 hour period; requires occasional prompting to post</w:t>
            </w:r>
            <w:r w:rsidRPr="00B51FA3">
              <w:rPr>
                <w:rFonts w:eastAsia="Times New Roman" w:cs="Times New Roman"/>
                <w:sz w:val="20"/>
                <w:szCs w:val="20"/>
                <w:lang w:val="en-CA" w:eastAsia="en-CA"/>
              </w:rPr>
              <w:t xml:space="preserve">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Arial"/>
                <w:sz w:val="20"/>
                <w:szCs w:val="20"/>
                <w:lang w:val="en-CA" w:eastAsia="en-CA"/>
              </w:rPr>
              <w:t>Consistently responds to postings in less than 24 hours; demonstrates good self-initiative</w:t>
            </w:r>
            <w:r w:rsidRPr="00B51FA3">
              <w:rPr>
                <w:rFonts w:eastAsia="Times New Roman" w:cs="Times New Roman"/>
                <w:sz w:val="20"/>
                <w:szCs w:val="20"/>
                <w:lang w:val="en-CA" w:eastAsia="en-CA"/>
              </w:rPr>
              <w:t xml:space="preserve"> </w:t>
            </w:r>
          </w:p>
        </w:tc>
        <w:tc>
          <w:tcPr>
            <w:tcW w:w="517"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  </w:t>
            </w:r>
          </w:p>
        </w:tc>
      </w:tr>
      <w:tr w:rsidR="003432F3" w:rsidRPr="00B51FA3" w:rsidTr="001C0015">
        <w:tc>
          <w:tcPr>
            <w:tcW w:w="850" w:type="pct"/>
            <w:hideMark/>
          </w:tcPr>
          <w:p w:rsidR="003432F3" w:rsidRPr="00B51FA3" w:rsidRDefault="003432F3" w:rsidP="00B66E04">
            <w:pPr>
              <w:spacing w:before="100" w:beforeAutospacing="1" w:after="100" w:afterAutospacing="1"/>
              <w:jc w:val="center"/>
              <w:rPr>
                <w:rFonts w:eastAsia="Times New Roman" w:cs="Times New Roman"/>
                <w:b/>
                <w:sz w:val="20"/>
                <w:szCs w:val="20"/>
                <w:lang w:val="en-CA" w:eastAsia="en-CA"/>
              </w:rPr>
            </w:pPr>
            <w:r w:rsidRPr="00B51FA3">
              <w:rPr>
                <w:rFonts w:eastAsia="Times New Roman" w:cs="Times New Roman"/>
                <w:b/>
                <w:sz w:val="20"/>
                <w:szCs w:val="20"/>
                <w:lang w:val="en-CA" w:eastAsia="en-CA"/>
              </w:rPr>
              <w:t xml:space="preserve">Delivery of Post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Utilizes poor spelling and grammar in most posts; posts appear "hasty"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Errors in spelling and grammar evidenced in several posts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Few grammatical or spelling errors are noted in posts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Consistently uses grammatically correct posts with rare misspellings </w:t>
            </w:r>
          </w:p>
        </w:tc>
        <w:tc>
          <w:tcPr>
            <w:tcW w:w="517"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  </w:t>
            </w:r>
          </w:p>
        </w:tc>
      </w:tr>
      <w:tr w:rsidR="003432F3" w:rsidRPr="00B51FA3" w:rsidTr="001C0015">
        <w:tc>
          <w:tcPr>
            <w:tcW w:w="850" w:type="pct"/>
            <w:hideMark/>
          </w:tcPr>
          <w:p w:rsidR="003432F3" w:rsidRPr="00B51FA3" w:rsidRDefault="003432F3" w:rsidP="003432F3">
            <w:pPr>
              <w:spacing w:before="100" w:beforeAutospacing="1" w:after="100" w:afterAutospacing="1"/>
              <w:jc w:val="center"/>
              <w:rPr>
                <w:rFonts w:eastAsia="Times New Roman" w:cs="Times New Roman"/>
                <w:b/>
                <w:sz w:val="20"/>
                <w:szCs w:val="20"/>
                <w:lang w:val="en-CA" w:eastAsia="en-CA"/>
              </w:rPr>
            </w:pPr>
            <w:r w:rsidRPr="00B51FA3">
              <w:rPr>
                <w:rFonts w:eastAsia="Times New Roman" w:cs="Times New Roman"/>
                <w:b/>
                <w:sz w:val="20"/>
                <w:szCs w:val="20"/>
                <w:lang w:val="en-CA" w:eastAsia="en-CA"/>
              </w:rPr>
              <w:t xml:space="preserve">Relevance of Post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Posts topics which do not relate to the discussion content;makes short or irrelevant remarks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Occasionally posts off topic; most posts are short in length and offer no further insight into the topic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Frequently posts topics that are related to discussion content; prompts further discussion of topic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Consistently posts topics related to discussion topic; cites additional references related to topic </w:t>
            </w:r>
          </w:p>
        </w:tc>
        <w:tc>
          <w:tcPr>
            <w:tcW w:w="517"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  </w:t>
            </w:r>
          </w:p>
        </w:tc>
      </w:tr>
      <w:tr w:rsidR="003432F3" w:rsidRPr="00B51FA3" w:rsidTr="001C0015">
        <w:tc>
          <w:tcPr>
            <w:tcW w:w="850" w:type="pct"/>
            <w:hideMark/>
          </w:tcPr>
          <w:p w:rsidR="003432F3" w:rsidRPr="00B51FA3" w:rsidRDefault="003432F3" w:rsidP="008B1E66">
            <w:pPr>
              <w:spacing w:before="100" w:beforeAutospacing="1" w:after="100" w:afterAutospacing="1"/>
              <w:jc w:val="center"/>
              <w:rPr>
                <w:rFonts w:eastAsia="Times New Roman" w:cs="Times New Roman"/>
                <w:b/>
                <w:sz w:val="20"/>
                <w:szCs w:val="20"/>
                <w:lang w:val="en-CA" w:eastAsia="en-CA"/>
              </w:rPr>
            </w:pPr>
            <w:r w:rsidRPr="00B51FA3">
              <w:rPr>
                <w:rFonts w:eastAsia="Times New Roman" w:cs="Times New Roman"/>
                <w:b/>
                <w:sz w:val="20"/>
                <w:szCs w:val="20"/>
                <w:lang w:val="en-CA" w:eastAsia="en-CA"/>
              </w:rPr>
              <w:t>Expression</w:t>
            </w:r>
            <w:r w:rsidR="008B1E66">
              <w:rPr>
                <w:rFonts w:eastAsia="Times New Roman" w:cs="Times New Roman"/>
                <w:b/>
                <w:sz w:val="20"/>
                <w:szCs w:val="20"/>
                <w:lang w:val="en-CA" w:eastAsia="en-CA"/>
              </w:rPr>
              <w:t xml:space="preserve"> </w:t>
            </w:r>
            <w:r w:rsidRPr="00B51FA3">
              <w:rPr>
                <w:rFonts w:eastAsia="Times New Roman" w:cs="Times New Roman"/>
                <w:b/>
                <w:sz w:val="20"/>
                <w:szCs w:val="20"/>
                <w:lang w:val="en-CA" w:eastAsia="en-CA"/>
              </w:rPr>
              <w:t>Within the Post</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Does not express opinions or ideas clearly; no connection to topic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Unclear connection to topic evidenced in minimal expression of opinions or ideas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Opinions and ideas are stately clearly with occasional lack of connection to topic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Expresses opinions and ideas in a clear and concise manner with obvious connection to topic </w:t>
            </w:r>
          </w:p>
        </w:tc>
        <w:tc>
          <w:tcPr>
            <w:tcW w:w="517"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  </w:t>
            </w:r>
          </w:p>
        </w:tc>
      </w:tr>
      <w:tr w:rsidR="003432F3" w:rsidRPr="00B51FA3" w:rsidTr="001C0015">
        <w:tc>
          <w:tcPr>
            <w:tcW w:w="850" w:type="pct"/>
            <w:hideMark/>
          </w:tcPr>
          <w:p w:rsidR="003432F3" w:rsidRPr="00B51FA3" w:rsidRDefault="003432F3" w:rsidP="00B66E04">
            <w:pPr>
              <w:spacing w:before="100" w:beforeAutospacing="1" w:after="100" w:afterAutospacing="1"/>
              <w:jc w:val="center"/>
              <w:rPr>
                <w:rFonts w:eastAsia="Times New Roman" w:cs="Times New Roman"/>
                <w:b/>
                <w:sz w:val="20"/>
                <w:szCs w:val="20"/>
                <w:lang w:val="en-CA" w:eastAsia="en-CA"/>
              </w:rPr>
            </w:pPr>
            <w:r w:rsidRPr="00B51FA3">
              <w:rPr>
                <w:rFonts w:eastAsia="Times New Roman" w:cs="Times New Roman"/>
                <w:b/>
                <w:sz w:val="20"/>
                <w:szCs w:val="20"/>
                <w:lang w:val="en-CA" w:eastAsia="en-CA"/>
              </w:rPr>
              <w:t>Contribution to Learning Community</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Does not make effort to participate in learning community as it develops; seems indifferent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Occasionally makes meaningful reflection on group’s efforts; marginal effort to become involved with group </w:t>
            </w:r>
          </w:p>
        </w:tc>
        <w:tc>
          <w:tcPr>
            <w:tcW w:w="909"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Frequently attempts to direct the discussion and to present relevant viewpoints for consideration by group; interacts freely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Aware of needs of community; frequently attempts to motivate the group discussion; presents creative approaches to topic </w:t>
            </w:r>
          </w:p>
        </w:tc>
        <w:tc>
          <w:tcPr>
            <w:tcW w:w="517"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  </w:t>
            </w:r>
          </w:p>
        </w:tc>
      </w:tr>
      <w:tr w:rsidR="003432F3" w:rsidRPr="00B51FA3" w:rsidTr="001C0015">
        <w:tc>
          <w:tcPr>
            <w:tcW w:w="850" w:type="pct"/>
            <w:hideMark/>
          </w:tcPr>
          <w:p w:rsidR="003432F3" w:rsidRPr="00B51FA3" w:rsidRDefault="003432F3" w:rsidP="003432F3">
            <w:pPr>
              <w:rPr>
                <w:rFonts w:eastAsia="Times New Roman" w:cs="Times New Roman"/>
                <w:sz w:val="20"/>
                <w:szCs w:val="20"/>
                <w:lang w:val="en-CA" w:eastAsia="en-CA"/>
              </w:rPr>
            </w:pPr>
            <w:r w:rsidRPr="00B51FA3">
              <w:rPr>
                <w:rFonts w:eastAsia="Times New Roman" w:cs="Times New Roman"/>
                <w:sz w:val="20"/>
                <w:szCs w:val="20"/>
                <w:lang w:val="en-CA" w:eastAsia="en-CA"/>
              </w:rPr>
              <w:t> </w:t>
            </w:r>
          </w:p>
        </w:tc>
        <w:tc>
          <w:tcPr>
            <w:tcW w:w="909" w:type="pct"/>
            <w:hideMark/>
          </w:tcPr>
          <w:p w:rsidR="003432F3" w:rsidRPr="00B51FA3" w:rsidRDefault="003432F3" w:rsidP="003432F3">
            <w:pPr>
              <w:rPr>
                <w:rFonts w:eastAsia="Times New Roman" w:cs="Times New Roman"/>
                <w:sz w:val="20"/>
                <w:szCs w:val="20"/>
                <w:lang w:val="en-CA" w:eastAsia="en-CA"/>
              </w:rPr>
            </w:pPr>
            <w:r w:rsidRPr="00B51FA3">
              <w:rPr>
                <w:rFonts w:eastAsia="Times New Roman" w:cs="Times New Roman"/>
                <w:sz w:val="20"/>
                <w:szCs w:val="20"/>
                <w:lang w:val="en-CA" w:eastAsia="en-CA"/>
              </w:rPr>
              <w:t> </w:t>
            </w:r>
          </w:p>
        </w:tc>
        <w:tc>
          <w:tcPr>
            <w:tcW w:w="909" w:type="pct"/>
            <w:hideMark/>
          </w:tcPr>
          <w:p w:rsidR="003432F3" w:rsidRPr="00B51FA3" w:rsidRDefault="003432F3" w:rsidP="003432F3">
            <w:pPr>
              <w:rPr>
                <w:rFonts w:eastAsia="Times New Roman" w:cs="Times New Roman"/>
                <w:sz w:val="20"/>
                <w:szCs w:val="20"/>
                <w:lang w:val="en-CA" w:eastAsia="en-CA"/>
              </w:rPr>
            </w:pPr>
            <w:r w:rsidRPr="00B51FA3">
              <w:rPr>
                <w:rFonts w:eastAsia="Times New Roman" w:cs="Times New Roman"/>
                <w:sz w:val="20"/>
                <w:szCs w:val="20"/>
                <w:lang w:val="en-CA" w:eastAsia="en-CA"/>
              </w:rPr>
              <w:t> </w:t>
            </w:r>
          </w:p>
        </w:tc>
        <w:tc>
          <w:tcPr>
            <w:tcW w:w="909" w:type="pct"/>
            <w:hideMark/>
          </w:tcPr>
          <w:p w:rsidR="003432F3" w:rsidRPr="00B51FA3" w:rsidRDefault="003432F3" w:rsidP="003432F3">
            <w:pPr>
              <w:rPr>
                <w:rFonts w:eastAsia="Times New Roman" w:cs="Times New Roman"/>
                <w:sz w:val="20"/>
                <w:szCs w:val="20"/>
                <w:lang w:val="en-CA" w:eastAsia="en-CA"/>
              </w:rPr>
            </w:pPr>
            <w:r w:rsidRPr="00B51FA3">
              <w:rPr>
                <w:rFonts w:eastAsia="Times New Roman" w:cs="Times New Roman"/>
                <w:sz w:val="20"/>
                <w:szCs w:val="20"/>
                <w:lang w:val="en-CA" w:eastAsia="en-CA"/>
              </w:rPr>
              <w:t> </w:t>
            </w:r>
          </w:p>
        </w:tc>
        <w:tc>
          <w:tcPr>
            <w:tcW w:w="908" w:type="pct"/>
            <w:hideMark/>
          </w:tcPr>
          <w:p w:rsidR="003432F3" w:rsidRPr="00B51FA3" w:rsidRDefault="003432F3" w:rsidP="003432F3">
            <w:pPr>
              <w:spacing w:before="100" w:beforeAutospacing="1" w:after="100" w:afterAutospacing="1"/>
              <w:jc w:val="center"/>
              <w:rPr>
                <w:rFonts w:eastAsia="Times New Roman" w:cs="Times New Roman"/>
                <w:sz w:val="20"/>
                <w:szCs w:val="20"/>
                <w:lang w:val="en-CA" w:eastAsia="en-CA"/>
              </w:rPr>
            </w:pPr>
            <w:r w:rsidRPr="00B51FA3">
              <w:rPr>
                <w:rFonts w:eastAsia="Times New Roman" w:cs="Times New Roman"/>
                <w:sz w:val="20"/>
                <w:szCs w:val="20"/>
                <w:lang w:val="en-CA" w:eastAsia="en-CA"/>
              </w:rPr>
              <w:t xml:space="preserve">TOTAL </w:t>
            </w:r>
          </w:p>
        </w:tc>
        <w:tc>
          <w:tcPr>
            <w:tcW w:w="517" w:type="pct"/>
            <w:hideMark/>
          </w:tcPr>
          <w:p w:rsidR="003432F3" w:rsidRDefault="003432F3" w:rsidP="003432F3">
            <w:pPr>
              <w:rPr>
                <w:rFonts w:eastAsia="Times New Roman" w:cs="Times New Roman"/>
                <w:sz w:val="20"/>
                <w:szCs w:val="20"/>
                <w:lang w:val="en-CA" w:eastAsia="en-CA"/>
              </w:rPr>
            </w:pPr>
            <w:r w:rsidRPr="00B51FA3">
              <w:rPr>
                <w:rFonts w:eastAsia="Times New Roman" w:cs="Times New Roman"/>
                <w:sz w:val="20"/>
                <w:szCs w:val="20"/>
                <w:lang w:val="en-CA" w:eastAsia="en-CA"/>
              </w:rPr>
              <w:t> </w:t>
            </w:r>
          </w:p>
          <w:p w:rsidR="008B1E66" w:rsidRPr="00B51FA3" w:rsidRDefault="008B1E66" w:rsidP="003432F3">
            <w:pPr>
              <w:rPr>
                <w:rFonts w:eastAsia="Times New Roman" w:cs="Times New Roman"/>
                <w:sz w:val="20"/>
                <w:szCs w:val="20"/>
                <w:lang w:val="en-CA" w:eastAsia="en-CA"/>
              </w:rPr>
            </w:pPr>
          </w:p>
        </w:tc>
      </w:tr>
    </w:tbl>
    <w:p w:rsidR="003432F3" w:rsidRPr="00B51FA3" w:rsidRDefault="00820C17" w:rsidP="003432F3">
      <w:pPr>
        <w:spacing w:after="0" w:line="240" w:lineRule="auto"/>
        <w:rPr>
          <w:rFonts w:eastAsia="Times New Roman" w:cs="Times New Roman"/>
          <w:sz w:val="24"/>
          <w:szCs w:val="24"/>
          <w:lang w:val="en-CA" w:eastAsia="en-CA"/>
        </w:rPr>
      </w:pPr>
      <w:r w:rsidRPr="00820C17">
        <w:rPr>
          <w:rFonts w:eastAsia="Times New Roman" w:cs="Times New Roman"/>
          <w:sz w:val="24"/>
          <w:szCs w:val="24"/>
          <w:lang w:val="en-CA" w:eastAsia="en-CA"/>
        </w:rPr>
        <w:pict>
          <v:rect id="_x0000_i1025" style="width:0;height:.75pt" o:hralign="right" o:hrstd="t" o:hr="t" fillcolor="#a0a0a0" stroked="f"/>
        </w:pict>
      </w:r>
    </w:p>
    <w:p w:rsidR="003432F3" w:rsidRDefault="003432F3" w:rsidP="003432F3">
      <w:pPr>
        <w:spacing w:after="100" w:line="240" w:lineRule="auto"/>
        <w:rPr>
          <w:rFonts w:eastAsia="Times New Roman" w:cs="Times New Roman"/>
          <w:sz w:val="24"/>
          <w:szCs w:val="24"/>
          <w:lang w:val="en-CA" w:eastAsia="en-CA"/>
        </w:rPr>
      </w:pPr>
      <w:r w:rsidRPr="00B51FA3">
        <w:rPr>
          <w:rFonts w:eastAsia="Times New Roman" w:cs="Times New Roman"/>
          <w:sz w:val="24"/>
          <w:szCs w:val="24"/>
          <w:lang w:val="en-CA" w:eastAsia="en-CA"/>
        </w:rPr>
        <w:t xml:space="preserve">Facilitator’s Comments: </w:t>
      </w:r>
      <w:r w:rsidR="001C0015">
        <w:rPr>
          <w:rFonts w:eastAsia="Times New Roman" w:cs="Times New Roman"/>
          <w:sz w:val="24"/>
          <w:szCs w:val="24"/>
          <w:lang w:val="en-CA" w:eastAsia="en-CA"/>
        </w:rPr>
        <w:br/>
      </w:r>
    </w:p>
    <w:p w:rsidR="001C0015" w:rsidRDefault="001C0015" w:rsidP="003432F3">
      <w:pPr>
        <w:pBdr>
          <w:top w:val="single" w:sz="6" w:space="1" w:color="auto"/>
          <w:bottom w:val="single" w:sz="6" w:space="1" w:color="auto"/>
        </w:pBdr>
        <w:spacing w:after="100" w:line="240" w:lineRule="auto"/>
        <w:rPr>
          <w:rFonts w:eastAsia="Times New Roman" w:cs="Times New Roman"/>
          <w:sz w:val="24"/>
          <w:szCs w:val="24"/>
          <w:lang w:val="en-CA" w:eastAsia="en-CA"/>
        </w:rPr>
      </w:pPr>
    </w:p>
    <w:p w:rsidR="008B1E66" w:rsidRDefault="008B1E66">
      <w:pPr>
        <w:rPr>
          <w:rFonts w:eastAsia="Times New Roman" w:cs="Times New Roman"/>
          <w:b/>
          <w:bCs/>
          <w:sz w:val="32"/>
          <w:szCs w:val="24"/>
          <w:lang w:val="en-CA" w:eastAsia="en-CA"/>
        </w:rPr>
      </w:pPr>
      <w:r>
        <w:rPr>
          <w:rFonts w:eastAsia="Times New Roman" w:cs="Times New Roman"/>
          <w:b/>
          <w:bCs/>
          <w:sz w:val="32"/>
          <w:szCs w:val="24"/>
          <w:lang w:val="en-CA" w:eastAsia="en-CA"/>
        </w:rPr>
        <w:br w:type="page"/>
      </w:r>
    </w:p>
    <w:p w:rsidR="003432F3" w:rsidRPr="004A4DC5" w:rsidRDefault="003432F3" w:rsidP="003432F3">
      <w:pPr>
        <w:spacing w:beforeAutospacing="1" w:after="100" w:afterAutospacing="1" w:line="240" w:lineRule="auto"/>
        <w:rPr>
          <w:rFonts w:eastAsia="Times New Roman" w:cs="Times New Roman"/>
          <w:sz w:val="32"/>
          <w:szCs w:val="24"/>
          <w:lang w:val="en-CA" w:eastAsia="en-CA"/>
        </w:rPr>
      </w:pPr>
      <w:r w:rsidRPr="004A4DC5">
        <w:rPr>
          <w:rFonts w:eastAsia="Times New Roman" w:cs="Times New Roman"/>
          <w:b/>
          <w:bCs/>
          <w:sz w:val="32"/>
          <w:szCs w:val="24"/>
          <w:lang w:val="en-CA" w:eastAsia="en-CA"/>
        </w:rPr>
        <w:lastRenderedPageBreak/>
        <w:t>Sample Application of Assessment Rubric</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 xml:space="preserve">In order to determine how "facilitator-friendly" and realistic the rubric - </w:t>
      </w:r>
      <w:r w:rsidRPr="004A4DC5">
        <w:rPr>
          <w:rFonts w:eastAsia="Times New Roman" w:cs="Times New Roman"/>
          <w:b/>
          <w:bCs/>
          <w:szCs w:val="24"/>
          <w:lang w:val="en-CA" w:eastAsia="en-CA"/>
        </w:rPr>
        <w:t xml:space="preserve">Assessing Effectiveness of Student Participation in Online Discussions </w:t>
      </w:r>
      <w:r w:rsidRPr="004A4DC5">
        <w:rPr>
          <w:rFonts w:eastAsia="Times New Roman" w:cs="Times New Roman"/>
          <w:szCs w:val="24"/>
          <w:lang w:val="en-CA" w:eastAsia="en-CA"/>
        </w:rPr>
        <w:t>– would be in an online course and to assess whether or not it provides dynamic objective assessment of student participation, a practical example of a threaded discussion is presented. The example assumes that the sampling of students presented:</w:t>
      </w:r>
    </w:p>
    <w:p w:rsidR="003432F3" w:rsidRPr="004A4DC5" w:rsidRDefault="003432F3" w:rsidP="003432F3">
      <w:pPr>
        <w:numPr>
          <w:ilvl w:val="0"/>
          <w:numId w:val="7"/>
        </w:numPr>
        <w:spacing w:before="100" w:beforeAutospacing="1" w:after="100" w:afterAutospacing="1" w:line="240" w:lineRule="auto"/>
        <w:ind w:left="1440"/>
        <w:rPr>
          <w:rFonts w:eastAsia="Times New Roman" w:cs="Times New Roman"/>
          <w:szCs w:val="24"/>
          <w:lang w:val="en-CA" w:eastAsia="en-CA"/>
        </w:rPr>
      </w:pPr>
      <w:r w:rsidRPr="004A4DC5">
        <w:rPr>
          <w:rFonts w:eastAsia="Times New Roman" w:cs="Times New Roman"/>
          <w:szCs w:val="24"/>
          <w:lang w:val="en-CA" w:eastAsia="en-CA"/>
        </w:rPr>
        <w:t>is reflective of different levels of contributions/participation,</w:t>
      </w:r>
    </w:p>
    <w:p w:rsidR="003432F3" w:rsidRPr="004A4DC5" w:rsidRDefault="003432F3" w:rsidP="003432F3">
      <w:pPr>
        <w:numPr>
          <w:ilvl w:val="0"/>
          <w:numId w:val="7"/>
        </w:numPr>
        <w:spacing w:before="100" w:beforeAutospacing="1" w:after="100" w:afterAutospacing="1" w:line="240" w:lineRule="auto"/>
        <w:ind w:left="1440"/>
        <w:rPr>
          <w:rFonts w:eastAsia="Times New Roman" w:cs="Times New Roman"/>
          <w:szCs w:val="24"/>
          <w:lang w:val="en-CA" w:eastAsia="en-CA"/>
        </w:rPr>
      </w:pPr>
      <w:r w:rsidRPr="004A4DC5">
        <w:rPr>
          <w:rFonts w:eastAsia="Times New Roman" w:cs="Times New Roman"/>
          <w:szCs w:val="24"/>
          <w:lang w:val="en-CA" w:eastAsia="en-CA"/>
        </w:rPr>
        <w:t>provides for a variance in the promptness of each post, and</w:t>
      </w:r>
    </w:p>
    <w:p w:rsidR="003432F3" w:rsidRPr="004A4DC5" w:rsidRDefault="003432F3" w:rsidP="003432F3">
      <w:pPr>
        <w:numPr>
          <w:ilvl w:val="0"/>
          <w:numId w:val="7"/>
        </w:numPr>
        <w:spacing w:before="100" w:beforeAutospacing="1" w:after="100" w:afterAutospacing="1" w:line="240" w:lineRule="auto"/>
        <w:ind w:left="1440"/>
        <w:rPr>
          <w:rFonts w:eastAsia="Times New Roman" w:cs="Times New Roman"/>
          <w:szCs w:val="24"/>
          <w:lang w:val="en-CA" w:eastAsia="en-CA"/>
        </w:rPr>
      </w:pPr>
      <w:r w:rsidRPr="004A4DC5">
        <w:rPr>
          <w:rFonts w:eastAsia="Times New Roman" w:cs="Times New Roman"/>
          <w:szCs w:val="24"/>
          <w:lang w:val="en-CA" w:eastAsia="en-CA"/>
        </w:rPr>
        <w:t>offers postings that are different to some degree in most of the assessment categories</w:t>
      </w:r>
    </w:p>
    <w:p w:rsidR="003432F3" w:rsidRPr="00B51FA3" w:rsidRDefault="003432F3" w:rsidP="003432F3">
      <w:pPr>
        <w:spacing w:before="100" w:beforeAutospacing="1" w:after="100" w:afterAutospacing="1" w:line="240" w:lineRule="auto"/>
        <w:rPr>
          <w:rFonts w:eastAsia="Times New Roman" w:cs="Times New Roman"/>
          <w:sz w:val="28"/>
          <w:szCs w:val="24"/>
          <w:lang w:val="en-CA" w:eastAsia="en-CA"/>
        </w:rPr>
      </w:pPr>
      <w:r w:rsidRPr="00B51FA3">
        <w:rPr>
          <w:rFonts w:eastAsia="Times New Roman" w:cs="Times New Roman"/>
          <w:b/>
          <w:bCs/>
          <w:sz w:val="28"/>
          <w:szCs w:val="24"/>
          <w:lang w:val="en-CA" w:eastAsia="en-CA"/>
        </w:rPr>
        <w:t>Practical Example</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Within a threaded discussion developing in response to an assignment provided by the facilitator in which students are to post responses re: how gender affects maturity, the following student responses/posts might occur:</w:t>
      </w:r>
    </w:p>
    <w:p w:rsidR="003432F3" w:rsidRPr="004A4DC5" w:rsidRDefault="003432F3" w:rsidP="003432F3">
      <w:pPr>
        <w:spacing w:beforeAutospacing="1" w:after="100" w:afterAutospacing="1" w:line="240" w:lineRule="auto"/>
        <w:rPr>
          <w:rFonts w:eastAsia="Times New Roman" w:cs="Times New Roman"/>
          <w:szCs w:val="24"/>
          <w:lang w:val="en-CA" w:eastAsia="en-CA"/>
        </w:rPr>
      </w:pPr>
      <w:r w:rsidRPr="004A4DC5">
        <w:rPr>
          <w:rFonts w:eastAsia="Times New Roman" w:cs="Times New Roman"/>
          <w:b/>
          <w:bCs/>
          <w:i/>
          <w:iCs/>
          <w:szCs w:val="24"/>
          <w:lang w:val="en-CA" w:eastAsia="en-CA"/>
        </w:rPr>
        <w:t>Student A:</w:t>
      </w:r>
      <w:r w:rsidRPr="004A4DC5">
        <w:rPr>
          <w:rFonts w:eastAsia="Times New Roman" w:cs="Times New Roman"/>
          <w:szCs w:val="24"/>
          <w:lang w:val="en-CA" w:eastAsia="en-CA"/>
        </w:rPr>
        <w:t xml:space="preserve"> Boys who mature late would have a double whammy--not only are they behind other boys, but way behind the girls too. Early maturing boys would likely be more confident, less self-conscious, etc. Most adolescent girls are so self-conscious, no matter when they mature. I guess I matured on time, although I didn't have the genes for a "full figure," so I felt like I was behind, and was envious of the more "shapely" girls the boys stared at. I would say that the late maturing girls have a harder time early on. Early maturing girls most likely feel better about themselves early on. However, this exposes them to older boys who will exploit them, and experiences they are not emotionally prepared for. Has anyone had a similar experience?</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b/>
          <w:bCs/>
          <w:i/>
          <w:iCs/>
          <w:szCs w:val="24"/>
          <w:lang w:val="en-CA" w:eastAsia="en-CA"/>
        </w:rPr>
        <w:t>Student B:</w:t>
      </w:r>
      <w:r w:rsidRPr="004A4DC5">
        <w:rPr>
          <w:rFonts w:eastAsia="Times New Roman" w:cs="Times New Roman"/>
          <w:szCs w:val="24"/>
          <w:lang w:val="en-CA" w:eastAsia="en-CA"/>
        </w:rPr>
        <w:t xml:space="preserve"> Negative consequences for early-muturing girls appear to be more severe than for early-maturing boys. Girl problematic behaviors include depresion, eating disorders,and early sexual activity due to their early physical development. Early-maturing boys percieved themselves more positively and had more successful peer relations. However,overall, the research states that late- muturation for late adolescenses has an overall positive impact on there body image, and senses of identity. Took me several years to accept my body and maintain a positive self image.</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b/>
          <w:bCs/>
          <w:i/>
          <w:iCs/>
          <w:szCs w:val="24"/>
          <w:lang w:val="en-CA" w:eastAsia="en-CA"/>
        </w:rPr>
        <w:t>Student C:</w:t>
      </w:r>
      <w:r w:rsidRPr="004A4DC5">
        <w:rPr>
          <w:rFonts w:eastAsia="Times New Roman" w:cs="Times New Roman"/>
          <w:szCs w:val="24"/>
          <w:lang w:val="en-CA" w:eastAsia="en-CA"/>
        </w:rPr>
        <w:t xml:space="preserve"> I think this like everything else is relative.</w:t>
      </w:r>
    </w:p>
    <w:p w:rsidR="008B1E66" w:rsidRDefault="008B1E66">
      <w:pPr>
        <w:rPr>
          <w:rFonts w:eastAsia="Times New Roman" w:cs="Times New Roman"/>
          <w:szCs w:val="24"/>
          <w:lang w:val="en-CA" w:eastAsia="en-CA"/>
        </w:rPr>
      </w:pPr>
      <w:r>
        <w:rPr>
          <w:rFonts w:eastAsia="Times New Roman" w:cs="Times New Roman"/>
          <w:szCs w:val="24"/>
          <w:lang w:val="en-CA" w:eastAsia="en-CA"/>
        </w:rPr>
        <w:br w:type="page"/>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lastRenderedPageBreak/>
        <w:t xml:space="preserve">Applying the rubric </w:t>
      </w:r>
      <w:r w:rsidRPr="004A4DC5">
        <w:rPr>
          <w:rFonts w:eastAsia="Times New Roman" w:cs="Times New Roman"/>
          <w:b/>
          <w:bCs/>
          <w:szCs w:val="24"/>
          <w:lang w:val="en-CA" w:eastAsia="en-CA"/>
        </w:rPr>
        <w:t xml:space="preserve">Assessing Effectiveness of Student Participation in Online Discussions, </w:t>
      </w:r>
      <w:r w:rsidRPr="004A4DC5">
        <w:rPr>
          <w:rFonts w:eastAsia="Times New Roman" w:cs="Times New Roman"/>
          <w:szCs w:val="24"/>
          <w:lang w:val="en-CA" w:eastAsia="en-CA"/>
        </w:rPr>
        <w:t>the objective scores for each of the students are as follows:</w:t>
      </w:r>
    </w:p>
    <w:tbl>
      <w:tblPr>
        <w:tblW w:w="79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322"/>
        <w:gridCol w:w="1510"/>
        <w:gridCol w:w="1511"/>
        <w:gridCol w:w="1597"/>
      </w:tblGrid>
      <w:tr w:rsidR="003432F3" w:rsidRPr="008B1E66" w:rsidTr="004A4DC5">
        <w:trPr>
          <w:trHeight w:val="269"/>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CATEGORY </w:t>
            </w:r>
          </w:p>
        </w:tc>
        <w:tc>
          <w:tcPr>
            <w:tcW w:w="94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Student A </w:t>
            </w:r>
          </w:p>
        </w:tc>
        <w:tc>
          <w:tcPr>
            <w:tcW w:w="94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Student B </w:t>
            </w:r>
          </w:p>
        </w:tc>
        <w:tc>
          <w:tcPr>
            <w:tcW w:w="99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Student C </w:t>
            </w:r>
          </w:p>
        </w:tc>
      </w:tr>
      <w:tr w:rsidR="003432F3" w:rsidRPr="004A4DC5" w:rsidTr="004A4DC5">
        <w:trPr>
          <w:trHeight w:val="285"/>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Promptness and Initiative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4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2 </w:t>
            </w:r>
          </w:p>
        </w:tc>
        <w:tc>
          <w:tcPr>
            <w:tcW w:w="99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3 </w:t>
            </w:r>
          </w:p>
        </w:tc>
      </w:tr>
      <w:tr w:rsidR="003432F3" w:rsidRPr="004A4DC5" w:rsidTr="004A4DC5">
        <w:trPr>
          <w:trHeight w:val="293"/>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Delivery of Post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4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2 </w:t>
            </w:r>
          </w:p>
        </w:tc>
        <w:tc>
          <w:tcPr>
            <w:tcW w:w="99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3 </w:t>
            </w:r>
          </w:p>
        </w:tc>
      </w:tr>
      <w:tr w:rsidR="003432F3" w:rsidRPr="004A4DC5" w:rsidTr="004A4DC5">
        <w:trPr>
          <w:trHeight w:val="187"/>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Relevance of Post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4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3 </w:t>
            </w:r>
          </w:p>
        </w:tc>
        <w:tc>
          <w:tcPr>
            <w:tcW w:w="99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1 </w:t>
            </w:r>
          </w:p>
        </w:tc>
      </w:tr>
      <w:tr w:rsidR="003432F3" w:rsidRPr="004A4DC5" w:rsidTr="00B66E04">
        <w:trPr>
          <w:trHeight w:val="447"/>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Expression within the Post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4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3 </w:t>
            </w:r>
          </w:p>
        </w:tc>
        <w:tc>
          <w:tcPr>
            <w:tcW w:w="99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2 </w:t>
            </w:r>
          </w:p>
        </w:tc>
      </w:tr>
      <w:tr w:rsidR="003432F3" w:rsidRPr="004A4DC5" w:rsidTr="00B66E04">
        <w:trPr>
          <w:trHeight w:val="316"/>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Contribution to the LC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4 </w:t>
            </w:r>
          </w:p>
        </w:tc>
        <w:tc>
          <w:tcPr>
            <w:tcW w:w="94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3 </w:t>
            </w:r>
          </w:p>
        </w:tc>
        <w:tc>
          <w:tcPr>
            <w:tcW w:w="992" w:type="pct"/>
            <w:tcBorders>
              <w:top w:val="outset" w:sz="6" w:space="0" w:color="auto"/>
              <w:left w:val="outset" w:sz="6" w:space="0" w:color="auto"/>
              <w:bottom w:val="outset" w:sz="6" w:space="0" w:color="auto"/>
              <w:right w:val="outset" w:sz="6" w:space="0" w:color="auto"/>
            </w:tcBorders>
            <w:hideMark/>
          </w:tcPr>
          <w:p w:rsidR="003432F3" w:rsidRPr="004A4DC5" w:rsidRDefault="003432F3" w:rsidP="004A4DC5">
            <w:pPr>
              <w:spacing w:before="100" w:beforeAutospacing="1" w:after="100" w:afterAutospacing="1" w:line="240" w:lineRule="auto"/>
              <w:jc w:val="center"/>
              <w:rPr>
                <w:rFonts w:eastAsia="Times New Roman" w:cs="Times New Roman"/>
                <w:szCs w:val="24"/>
                <w:lang w:val="en-CA" w:eastAsia="en-CA"/>
              </w:rPr>
            </w:pPr>
            <w:r w:rsidRPr="004A4DC5">
              <w:rPr>
                <w:rFonts w:eastAsia="Times New Roman" w:cs="Times New Roman"/>
                <w:szCs w:val="24"/>
                <w:lang w:val="en-CA" w:eastAsia="en-CA"/>
              </w:rPr>
              <w:t xml:space="preserve">1 </w:t>
            </w:r>
          </w:p>
        </w:tc>
      </w:tr>
      <w:tr w:rsidR="003432F3" w:rsidRPr="008B1E66" w:rsidTr="00B66E04">
        <w:trPr>
          <w:trHeight w:val="316"/>
          <w:tblCellSpacing w:w="7" w:type="dxa"/>
          <w:jc w:val="center"/>
        </w:trPr>
        <w:tc>
          <w:tcPr>
            <w:tcW w:w="2079"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TOTAL </w:t>
            </w:r>
          </w:p>
        </w:tc>
        <w:tc>
          <w:tcPr>
            <w:tcW w:w="94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16 </w:t>
            </w:r>
          </w:p>
        </w:tc>
        <w:tc>
          <w:tcPr>
            <w:tcW w:w="94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13 </w:t>
            </w:r>
          </w:p>
        </w:tc>
        <w:tc>
          <w:tcPr>
            <w:tcW w:w="992" w:type="pct"/>
            <w:tcBorders>
              <w:top w:val="outset" w:sz="6" w:space="0" w:color="auto"/>
              <w:left w:val="outset" w:sz="6" w:space="0" w:color="auto"/>
              <w:bottom w:val="outset" w:sz="6" w:space="0" w:color="auto"/>
              <w:right w:val="outset" w:sz="6" w:space="0" w:color="auto"/>
            </w:tcBorders>
            <w:hideMark/>
          </w:tcPr>
          <w:p w:rsidR="003432F3" w:rsidRPr="008B1E66" w:rsidRDefault="003432F3" w:rsidP="004A4DC5">
            <w:pPr>
              <w:spacing w:before="100" w:beforeAutospacing="1" w:after="100" w:afterAutospacing="1" w:line="240" w:lineRule="auto"/>
              <w:jc w:val="center"/>
              <w:rPr>
                <w:rFonts w:eastAsia="Times New Roman" w:cs="Times New Roman"/>
                <w:b/>
                <w:szCs w:val="24"/>
                <w:lang w:val="en-CA" w:eastAsia="en-CA"/>
              </w:rPr>
            </w:pPr>
            <w:r w:rsidRPr="008B1E66">
              <w:rPr>
                <w:rFonts w:eastAsia="Times New Roman" w:cs="Times New Roman"/>
                <w:b/>
                <w:szCs w:val="24"/>
                <w:lang w:val="en-CA" w:eastAsia="en-CA"/>
              </w:rPr>
              <w:t xml:space="preserve">10 </w:t>
            </w:r>
          </w:p>
        </w:tc>
      </w:tr>
    </w:tbl>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The facilitator would determine the range of acceptable participation for each of the modules within a course. For example, scores of less than 10 might indicate that the student is participating below an acceptable standard and strategies for improvement might be presented in order to improve the student’s contribution to the threaded discussion and ultimately, the learning community.</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 xml:space="preserve">Reviewing the scores that the students obtained, it is clear that </w:t>
      </w:r>
      <w:r w:rsidRPr="004A4DC5">
        <w:rPr>
          <w:rFonts w:eastAsia="Times New Roman" w:cs="Times New Roman"/>
          <w:b/>
          <w:szCs w:val="24"/>
          <w:lang w:val="en-CA" w:eastAsia="en-CA"/>
        </w:rPr>
        <w:t>Student A</w:t>
      </w:r>
      <w:r w:rsidRPr="004A4DC5">
        <w:rPr>
          <w:rFonts w:eastAsia="Times New Roman" w:cs="Times New Roman"/>
          <w:szCs w:val="24"/>
          <w:lang w:val="en-CA" w:eastAsia="en-CA"/>
        </w:rPr>
        <w:t xml:space="preserve"> is participating in all categories to a high degree. It would be further assumed that this student is achieving the learning outcome of effective contribution to learning community development.</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b/>
          <w:szCs w:val="24"/>
          <w:lang w:val="en-CA" w:eastAsia="en-CA"/>
        </w:rPr>
        <w:t>Student B</w:t>
      </w:r>
      <w:r w:rsidRPr="004A4DC5">
        <w:rPr>
          <w:rFonts w:eastAsia="Times New Roman" w:cs="Times New Roman"/>
          <w:szCs w:val="24"/>
          <w:lang w:val="en-CA" w:eastAsia="en-CA"/>
        </w:rPr>
        <w:t xml:space="preserve"> is participating at a more average degree. The facilitator may opt to contact the student to reiterate the need for grammatically correct postings which are free of spelling errors and to prompt the student to post in a more timely fashion. </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 xml:space="preserve">With </w:t>
      </w:r>
      <w:r w:rsidRPr="004A4DC5">
        <w:rPr>
          <w:rFonts w:eastAsia="Times New Roman" w:cs="Times New Roman"/>
          <w:b/>
          <w:szCs w:val="24"/>
          <w:lang w:val="en-CA" w:eastAsia="en-CA"/>
        </w:rPr>
        <w:t>Student C,</w:t>
      </w:r>
      <w:r w:rsidRPr="004A4DC5">
        <w:rPr>
          <w:rFonts w:eastAsia="Times New Roman" w:cs="Times New Roman"/>
          <w:szCs w:val="24"/>
          <w:lang w:val="en-CA" w:eastAsia="en-CA"/>
        </w:rPr>
        <w:t xml:space="preserve"> a less than acceptable participation is noted in at least two of the categories – </w:t>
      </w:r>
      <w:r w:rsidRPr="004A4DC5">
        <w:rPr>
          <w:rFonts w:eastAsia="Times New Roman" w:cs="Times New Roman"/>
          <w:i/>
          <w:iCs/>
          <w:szCs w:val="24"/>
          <w:lang w:val="en-CA" w:eastAsia="en-CA"/>
        </w:rPr>
        <w:t>Relevance of Post</w:t>
      </w:r>
      <w:r w:rsidRPr="004A4DC5">
        <w:rPr>
          <w:rFonts w:eastAsia="Times New Roman" w:cs="Times New Roman"/>
          <w:szCs w:val="24"/>
          <w:lang w:val="en-CA" w:eastAsia="en-CA"/>
        </w:rPr>
        <w:t xml:space="preserve"> and </w:t>
      </w:r>
      <w:r w:rsidRPr="004A4DC5">
        <w:rPr>
          <w:rFonts w:eastAsia="Times New Roman" w:cs="Times New Roman"/>
          <w:i/>
          <w:iCs/>
          <w:szCs w:val="24"/>
          <w:lang w:val="en-CA" w:eastAsia="en-CA"/>
        </w:rPr>
        <w:t>Contribution to the Learning Community</w:t>
      </w:r>
      <w:r w:rsidRPr="004A4DC5">
        <w:rPr>
          <w:rFonts w:eastAsia="Times New Roman" w:cs="Times New Roman"/>
          <w:szCs w:val="24"/>
          <w:lang w:val="en-CA" w:eastAsia="en-CA"/>
        </w:rPr>
        <w:t>. The facilitator would be obligated to address concerns with the student and may need to develop strategies to assist the student in becoming a more engaged and successful e-learner.</w:t>
      </w:r>
    </w:p>
    <w:p w:rsidR="003432F3" w:rsidRPr="004A4DC5" w:rsidRDefault="003432F3" w:rsidP="003432F3">
      <w:pPr>
        <w:spacing w:before="100" w:beforeAutospacing="1" w:after="100" w:afterAutospacing="1" w:line="240" w:lineRule="auto"/>
        <w:rPr>
          <w:rFonts w:eastAsia="Times New Roman" w:cs="Times New Roman"/>
          <w:szCs w:val="24"/>
          <w:lang w:val="en-CA" w:eastAsia="en-CA"/>
        </w:rPr>
      </w:pPr>
      <w:r w:rsidRPr="004A4DC5">
        <w:rPr>
          <w:rFonts w:eastAsia="Times New Roman" w:cs="Times New Roman"/>
          <w:szCs w:val="24"/>
          <w:lang w:val="en-CA" w:eastAsia="en-CA"/>
        </w:rPr>
        <w:t>It would be the facilitator’s preference as to the frequency of assessment. For smaller class sizes, the assessment rubric could be used as the end of each module or unit of instruction. For larger classes, it may be more prudent to complete an assessment rubric at the midpoint of the class. This approach would permit the facilitator to make suggestions for improvements and detail strategies that would facilitate a more active participation by the student.</w:t>
      </w:r>
    </w:p>
    <w:p w:rsidR="000B1CD1" w:rsidRPr="00B51FA3" w:rsidRDefault="000B1CD1">
      <w:pPr>
        <w:rPr>
          <w:rFonts w:eastAsia="Times New Roman" w:cs="Times New Roman"/>
          <w:sz w:val="24"/>
          <w:szCs w:val="24"/>
        </w:rPr>
      </w:pPr>
      <w:r w:rsidRPr="00B51FA3">
        <w:br w:type="page"/>
      </w:r>
    </w:p>
    <w:p w:rsidR="00356CBB" w:rsidRPr="00B51FA3" w:rsidRDefault="004A4DC5" w:rsidP="00B82A2E">
      <w:pPr>
        <w:pStyle w:val="Heading2"/>
        <w:rPr>
          <w:rFonts w:asciiTheme="minorHAnsi" w:hAnsiTheme="minorHAnsi"/>
        </w:rPr>
      </w:pPr>
      <w:bookmarkStart w:id="11" w:name="_Toc259710783"/>
      <w:r>
        <w:rPr>
          <w:rFonts w:asciiTheme="minorHAnsi" w:hAnsiTheme="minorHAnsi"/>
        </w:rPr>
        <w:lastRenderedPageBreak/>
        <w:t xml:space="preserve">Example 8 &amp; 9: </w:t>
      </w:r>
      <w:r w:rsidR="00356CBB" w:rsidRPr="00B51FA3">
        <w:rPr>
          <w:rFonts w:asciiTheme="minorHAnsi" w:hAnsiTheme="minorHAnsi"/>
        </w:rPr>
        <w:t>Flexible Learning (Australia)</w:t>
      </w:r>
      <w:bookmarkEnd w:id="11"/>
    </w:p>
    <w:p w:rsidR="00D23440" w:rsidRPr="00B51FA3" w:rsidRDefault="00820C17" w:rsidP="00D23440">
      <w:pPr>
        <w:pStyle w:val="NormalWeb"/>
        <w:rPr>
          <w:rFonts w:asciiTheme="minorHAnsi" w:hAnsiTheme="minorHAnsi"/>
        </w:rPr>
      </w:pPr>
      <w:hyperlink r:id="rId13" w:history="1">
        <w:r w:rsidR="00D23440" w:rsidRPr="00B51FA3">
          <w:rPr>
            <w:rStyle w:val="Hyperlink"/>
            <w:rFonts w:asciiTheme="minorHAnsi" w:hAnsiTheme="minorHAnsi"/>
          </w:rPr>
          <w:t>http://community.flexiblelearning.net.au/TeachingTrainingLearners/content/article_6959.htm</w:t>
        </w:r>
      </w:hyperlink>
      <w:r w:rsidR="00D23440" w:rsidRPr="00B51FA3">
        <w:rPr>
          <w:rFonts w:asciiTheme="minorHAnsi" w:hAnsiTheme="minorHAnsi"/>
        </w:rPr>
        <w:t xml:space="preserve"> </w:t>
      </w:r>
    </w:p>
    <w:tbl>
      <w:tblPr>
        <w:tblW w:w="0" w:type="auto"/>
        <w:tblLayout w:type="fixed"/>
        <w:tblCellMar>
          <w:left w:w="0" w:type="dxa"/>
          <w:right w:w="0" w:type="dxa"/>
        </w:tblCellMar>
        <w:tblLook w:val="04A0"/>
      </w:tblPr>
      <w:tblGrid>
        <w:gridCol w:w="1526"/>
        <w:gridCol w:w="2551"/>
        <w:gridCol w:w="1985"/>
        <w:gridCol w:w="2268"/>
        <w:gridCol w:w="755"/>
      </w:tblGrid>
      <w:tr w:rsidR="00D23440" w:rsidRPr="004A4DC5" w:rsidTr="004A4DC5">
        <w:trPr>
          <w:tblHead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b/>
                <w:szCs w:val="24"/>
              </w:rPr>
            </w:pPr>
            <w:r w:rsidRPr="004A4DC5">
              <w:rPr>
                <w:b/>
                <w:lang w:val="en-AU"/>
              </w:rPr>
              <w:t>Criteria</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b/>
                <w:szCs w:val="24"/>
              </w:rPr>
            </w:pPr>
            <w:r w:rsidRPr="004A4DC5">
              <w:rPr>
                <w:b/>
                <w:lang w:val="en-AU"/>
              </w:rPr>
              <w:t xml:space="preserve">Excellent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b/>
                <w:szCs w:val="24"/>
              </w:rPr>
            </w:pPr>
            <w:r w:rsidRPr="004A4DC5">
              <w:rPr>
                <w:b/>
                <w:lang w:val="en-AU"/>
              </w:rPr>
              <w:t xml:space="preserve">Average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b/>
                <w:szCs w:val="24"/>
              </w:rPr>
            </w:pPr>
            <w:r w:rsidRPr="004A4DC5">
              <w:rPr>
                <w:b/>
                <w:lang w:val="en-AU"/>
              </w:rPr>
              <w:t>Poor</w:t>
            </w:r>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b/>
                <w:szCs w:val="24"/>
              </w:rPr>
            </w:pPr>
            <w:r w:rsidRPr="004A4DC5">
              <w:rPr>
                <w:b/>
                <w:lang w:val="en-AU"/>
              </w:rPr>
              <w:t>Total</w:t>
            </w:r>
          </w:p>
        </w:tc>
      </w:tr>
      <w:tr w:rsidR="00D23440" w:rsidRPr="004A4DC5" w:rsidTr="004A4DC5">
        <w:trPr>
          <w:trHeight w:val="976"/>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Number of responses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More than 20 responses.  Evenly distributed throughout the course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Between 10 – 20 responses.  Uneven distribution throughout the course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rPr>
            </w:pPr>
            <w:r w:rsidRPr="004A4DC5">
              <w:rPr>
                <w:rFonts w:cs="Arial"/>
                <w:sz w:val="18"/>
                <w:szCs w:val="16"/>
                <w:lang w:val="en-AU"/>
              </w:rPr>
              <w:t>Under 10 responses.  Uneven distribution</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4A4DC5">
        <w:trPr>
          <w:trHeight w:val="2368"/>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rPr>
            </w:pPr>
            <w:r w:rsidRPr="004A4DC5">
              <w:rPr>
                <w:rFonts w:cs="Arial"/>
                <w:sz w:val="18"/>
                <w:szCs w:val="16"/>
                <w:lang w:val="en-AU"/>
              </w:rPr>
              <w:t>Responsiveness to the discussion/ building of a learning community</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rPr>
            </w:pPr>
            <w:r w:rsidRPr="004A4DC5">
              <w:rPr>
                <w:rFonts w:cs="Arial"/>
                <w:sz w:val="18"/>
                <w:szCs w:val="16"/>
                <w:lang w:val="en-AU"/>
              </w:rPr>
              <w:t>Often presents reflections that become central to the group’s discussion; interacts freely and encourages others</w:t>
            </w:r>
          </w:p>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Consistently presents creative reflections on topic; aware of needs of community; frequently prompts further discussion of topic</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Occasionally makes meaningful reflection on group's efforts; marginal effort to become involved with group</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Not actively involved in the online discussion.  Needed constant encouragement from the teacher.</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4A4DC5">
        <w:trPr>
          <w:trHeight w:val="1403"/>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Integration of subject content/readings etc</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Clear that readings were accessed and understood.  Issues and knowledge gained was incorporated well into responses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color w:val="000000"/>
                <w:sz w:val="18"/>
                <w:szCs w:val="16"/>
                <w:lang w:val="en-AU"/>
              </w:rPr>
              <w:t>From the evidence in the postings it was not clear that readings were understood or used in the learner’s own knowledge construction</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4A4DC5">
        <w:trPr>
          <w:trHeight w:val="1798"/>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 xml:space="preserve">Problem solving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The postings indicated a willingness to be involved in online issues and problems.  The learner was able to utilize problem solving strategies to address these issues and to offer options to the group for discussion.</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4A4DC5">
        <w:trPr>
          <w:trHeight w:val="740"/>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 xml:space="preserve">Synthesis and evaluation of own learning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rPr>
            </w:pPr>
            <w:r w:rsidRPr="004A4DC5">
              <w:rPr>
                <w:rFonts w:cs="Arial"/>
                <w:sz w:val="18"/>
                <w:szCs w:val="16"/>
                <w:lang w:val="en-AU"/>
              </w:rPr>
              <w:t xml:space="preserve">Shows excellent reflection of their own learning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8B1E66">
        <w:trPr>
          <w:trHeight w:val="1170"/>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Regularity of responses</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Constant engagement with the discussion. Responds promptly to postings; demonstrates good self-initiative</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 xml:space="preserve">Makes some contributions to the online discussion but not always present in an ongoing way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Infrequent participation.  Only participates after prompting by the teacher</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4A4DC5">
        <w:trPr>
          <w:trHeight w:val="141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Expression/language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The learner used clear and appropriate language for the context.  The message was clear and unambiguous.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The learner usually expressed themselves clearly but there were times when the language impeded the meaning of their message.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rPr>
            </w:pPr>
            <w:r w:rsidRPr="004A4DC5">
              <w:rPr>
                <w:rFonts w:cs="Arial"/>
                <w:sz w:val="18"/>
                <w:szCs w:val="16"/>
                <w:lang w:val="en-AU"/>
              </w:rPr>
              <w:t>Poor expression and grammar.  Inappropriate language for the context and intended audience.</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r w:rsidR="00D23440" w:rsidRPr="004A4DC5" w:rsidTr="008B1E66">
        <w:trPr>
          <w:trHeight w:val="1118"/>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Online protocols</w:t>
            </w:r>
            <w:r w:rsidR="004A4DC5">
              <w:rPr>
                <w:rFonts w:cs="Arial"/>
                <w:sz w:val="18"/>
                <w:szCs w:val="16"/>
                <w:lang w:val="en-AU"/>
              </w:rPr>
              <w:t xml:space="preserve"> </w:t>
            </w:r>
            <w:r w:rsidRPr="004A4DC5">
              <w:rPr>
                <w:rFonts w:cs="Arial"/>
                <w:sz w:val="18"/>
                <w:szCs w:val="16"/>
                <w:lang w:val="en-AU"/>
              </w:rPr>
              <w:t>(set by the teacher or negotiated by the group)</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Obviously aware of online protocols and rules and addressed themselves appropriately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Occasionally slipped in observing online protocols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rFonts w:cs="Arial"/>
                <w:sz w:val="18"/>
                <w:szCs w:val="16"/>
                <w:lang w:val="en-AU"/>
              </w:rPr>
              <w:t xml:space="preserve">Serious misuse of the medium and failure to meet protocols </w:t>
            </w:r>
          </w:p>
        </w:tc>
        <w:tc>
          <w:tcPr>
            <w:tcW w:w="755" w:type="dxa"/>
            <w:tcBorders>
              <w:top w:val="nil"/>
              <w:left w:val="nil"/>
              <w:bottom w:val="single" w:sz="8" w:space="0" w:color="auto"/>
              <w:right w:val="single" w:sz="8" w:space="0" w:color="auto"/>
            </w:tcBorders>
            <w:tcMar>
              <w:top w:w="0" w:type="dxa"/>
              <w:left w:w="108" w:type="dxa"/>
              <w:bottom w:w="0" w:type="dxa"/>
              <w:right w:w="108" w:type="dxa"/>
            </w:tcMar>
            <w:hideMark/>
          </w:tcPr>
          <w:p w:rsidR="00D23440" w:rsidRPr="004A4DC5" w:rsidRDefault="00D23440" w:rsidP="004A4DC5">
            <w:pPr>
              <w:spacing w:before="100" w:beforeAutospacing="1" w:after="100" w:afterAutospacing="1" w:line="240" w:lineRule="auto"/>
              <w:rPr>
                <w:sz w:val="18"/>
                <w:szCs w:val="24"/>
              </w:rPr>
            </w:pPr>
            <w:r w:rsidRPr="004A4DC5">
              <w:rPr>
                <w:sz w:val="18"/>
              </w:rPr>
              <w:t> </w:t>
            </w:r>
          </w:p>
        </w:tc>
      </w:tr>
    </w:tbl>
    <w:p w:rsidR="004A4DC5" w:rsidRPr="00B51FA3" w:rsidRDefault="004A4DC5" w:rsidP="00D23440"/>
    <w:tbl>
      <w:tblPr>
        <w:tblStyle w:val="TableGrid"/>
        <w:tblW w:w="9276" w:type="dxa"/>
        <w:tblLook w:val="04A0"/>
      </w:tblPr>
      <w:tblGrid>
        <w:gridCol w:w="1580"/>
        <w:gridCol w:w="1498"/>
        <w:gridCol w:w="1607"/>
        <w:gridCol w:w="1748"/>
        <w:gridCol w:w="1895"/>
        <w:gridCol w:w="948"/>
      </w:tblGrid>
      <w:tr w:rsidR="00D23440" w:rsidRPr="004A4DC5" w:rsidTr="001C0015">
        <w:trPr>
          <w:trHeight w:val="720"/>
        </w:trPr>
        <w:tc>
          <w:tcPr>
            <w:tcW w:w="1580" w:type="dxa"/>
            <w:hideMark/>
          </w:tcPr>
          <w:p w:rsidR="00D23440" w:rsidRPr="004A4DC5" w:rsidRDefault="00D23440" w:rsidP="004A4DC5">
            <w:pPr>
              <w:rPr>
                <w:b/>
              </w:rPr>
            </w:pPr>
            <w:r w:rsidRPr="004A4DC5">
              <w:rPr>
                <w:b/>
                <w:lang w:val="en-AU"/>
              </w:rPr>
              <w:t>Category</w:t>
            </w:r>
          </w:p>
        </w:tc>
        <w:tc>
          <w:tcPr>
            <w:tcW w:w="1498" w:type="dxa"/>
            <w:hideMark/>
          </w:tcPr>
          <w:p w:rsidR="00D23440" w:rsidRPr="004A4DC5" w:rsidRDefault="00D23440" w:rsidP="004A4DC5">
            <w:pPr>
              <w:rPr>
                <w:b/>
                <w:sz w:val="24"/>
                <w:szCs w:val="24"/>
              </w:rPr>
            </w:pPr>
            <w:r w:rsidRPr="004A4DC5">
              <w:rPr>
                <w:rFonts w:cs="Arial"/>
                <w:b/>
                <w:bCs/>
                <w:sz w:val="20"/>
                <w:szCs w:val="20"/>
                <w:lang w:val="en-AU"/>
              </w:rPr>
              <w:t>1. Drifting</w:t>
            </w:r>
          </w:p>
        </w:tc>
        <w:tc>
          <w:tcPr>
            <w:tcW w:w="1607" w:type="dxa"/>
            <w:hideMark/>
          </w:tcPr>
          <w:p w:rsidR="00D23440" w:rsidRPr="004A4DC5" w:rsidRDefault="00D23440" w:rsidP="004A4DC5">
            <w:pPr>
              <w:rPr>
                <w:b/>
                <w:sz w:val="24"/>
                <w:szCs w:val="24"/>
              </w:rPr>
            </w:pPr>
            <w:r w:rsidRPr="004A4DC5">
              <w:rPr>
                <w:rFonts w:cs="Arial"/>
                <w:b/>
                <w:bCs/>
                <w:sz w:val="20"/>
                <w:szCs w:val="20"/>
                <w:lang w:val="en-AU"/>
              </w:rPr>
              <w:t>2. Moving in the Right Direction</w:t>
            </w:r>
          </w:p>
        </w:tc>
        <w:tc>
          <w:tcPr>
            <w:tcW w:w="1748" w:type="dxa"/>
            <w:hideMark/>
          </w:tcPr>
          <w:p w:rsidR="00D23440" w:rsidRPr="004A4DC5" w:rsidRDefault="00D23440" w:rsidP="004A4DC5">
            <w:pPr>
              <w:rPr>
                <w:b/>
                <w:sz w:val="24"/>
                <w:szCs w:val="24"/>
              </w:rPr>
            </w:pPr>
            <w:r w:rsidRPr="004A4DC5">
              <w:rPr>
                <w:rFonts w:cs="Arial"/>
                <w:b/>
                <w:bCs/>
                <w:sz w:val="20"/>
                <w:szCs w:val="20"/>
                <w:lang w:val="en-AU"/>
              </w:rPr>
              <w:t>3. Valuable Performance</w:t>
            </w:r>
          </w:p>
        </w:tc>
        <w:tc>
          <w:tcPr>
            <w:tcW w:w="1895" w:type="dxa"/>
            <w:hideMark/>
          </w:tcPr>
          <w:p w:rsidR="00D23440" w:rsidRPr="004A4DC5" w:rsidRDefault="00D23440" w:rsidP="004A4DC5">
            <w:pPr>
              <w:rPr>
                <w:b/>
              </w:rPr>
            </w:pPr>
            <w:r w:rsidRPr="004A4DC5">
              <w:rPr>
                <w:rFonts w:cs="Arial"/>
                <w:b/>
                <w:bCs/>
                <w:sz w:val="20"/>
                <w:szCs w:val="20"/>
                <w:lang w:val="en-AU"/>
              </w:rPr>
              <w:t xml:space="preserve">4. Our Goal </w:t>
            </w:r>
          </w:p>
          <w:p w:rsidR="00D23440" w:rsidRPr="004A4DC5" w:rsidRDefault="00D23440" w:rsidP="004A4DC5">
            <w:pPr>
              <w:rPr>
                <w:b/>
                <w:sz w:val="24"/>
                <w:szCs w:val="24"/>
              </w:rPr>
            </w:pPr>
            <w:r w:rsidRPr="004A4DC5">
              <w:rPr>
                <w:rFonts w:cs="Arial"/>
                <w:b/>
                <w:sz w:val="16"/>
                <w:szCs w:val="16"/>
                <w:lang w:val="en-AU"/>
              </w:rPr>
              <w:t>(with due allowance for finitude)</w:t>
            </w:r>
          </w:p>
        </w:tc>
        <w:tc>
          <w:tcPr>
            <w:tcW w:w="948" w:type="dxa"/>
            <w:hideMark/>
          </w:tcPr>
          <w:p w:rsidR="00D23440" w:rsidRPr="004A4DC5" w:rsidRDefault="00D23440" w:rsidP="004A4DC5">
            <w:pPr>
              <w:rPr>
                <w:b/>
                <w:sz w:val="24"/>
                <w:szCs w:val="24"/>
              </w:rPr>
            </w:pPr>
            <w:r w:rsidRPr="004A4DC5">
              <w:rPr>
                <w:rFonts w:cs="Arial"/>
                <w:b/>
                <w:bCs/>
                <w:sz w:val="20"/>
                <w:szCs w:val="20"/>
                <w:lang w:val="en-AU"/>
              </w:rPr>
              <w:t>POINTS</w:t>
            </w:r>
          </w:p>
        </w:tc>
      </w:tr>
      <w:tr w:rsidR="00D23440" w:rsidRPr="00B51FA3" w:rsidTr="001C0015">
        <w:trPr>
          <w:trHeight w:val="2400"/>
        </w:trPr>
        <w:tc>
          <w:tcPr>
            <w:tcW w:w="1580" w:type="dxa"/>
            <w:hideMark/>
          </w:tcPr>
          <w:p w:rsidR="00D23440" w:rsidRPr="00B51FA3" w:rsidRDefault="00D23440" w:rsidP="004A4DC5">
            <w:pPr>
              <w:spacing w:before="100" w:beforeAutospacing="1" w:after="100" w:afterAutospacing="1"/>
              <w:rPr>
                <w:sz w:val="24"/>
                <w:szCs w:val="24"/>
              </w:rPr>
            </w:pPr>
            <w:r w:rsidRPr="00B51FA3">
              <w:rPr>
                <w:rFonts w:cs="Arial"/>
                <w:b/>
                <w:bCs/>
                <w:sz w:val="18"/>
                <w:szCs w:val="18"/>
                <w:lang w:val="en-AU"/>
              </w:rPr>
              <w:t>Contribution to the Learning Community</w:t>
            </w:r>
          </w:p>
        </w:tc>
        <w:tc>
          <w:tcPr>
            <w:tcW w:w="1498" w:type="dxa"/>
            <w:hideMark/>
          </w:tcPr>
          <w:p w:rsidR="00D23440" w:rsidRPr="00B51FA3" w:rsidRDefault="00D23440" w:rsidP="004A4DC5">
            <w:pPr>
              <w:ind w:left="113" w:right="113"/>
              <w:rPr>
                <w:sz w:val="24"/>
                <w:szCs w:val="24"/>
              </w:rPr>
            </w:pPr>
            <w:r w:rsidRPr="00B51FA3">
              <w:rPr>
                <w:rFonts w:cs="Tahoma"/>
                <w:sz w:val="18"/>
                <w:szCs w:val="18"/>
                <w:lang w:val="en-AU"/>
              </w:rPr>
              <w:t>Does not make effort to participate in learning community as it develops; seems indifferent</w:t>
            </w:r>
          </w:p>
        </w:tc>
        <w:tc>
          <w:tcPr>
            <w:tcW w:w="1607" w:type="dxa"/>
            <w:hideMark/>
          </w:tcPr>
          <w:p w:rsidR="00D23440" w:rsidRPr="00B51FA3" w:rsidRDefault="00D23440" w:rsidP="004A4DC5">
            <w:pPr>
              <w:ind w:left="113" w:right="113"/>
              <w:rPr>
                <w:sz w:val="24"/>
                <w:szCs w:val="24"/>
              </w:rPr>
            </w:pPr>
            <w:r w:rsidRPr="00B51FA3">
              <w:rPr>
                <w:rFonts w:cs="Tahoma"/>
                <w:sz w:val="18"/>
                <w:szCs w:val="18"/>
                <w:lang w:val="en-AU"/>
              </w:rPr>
              <w:t>Occasionally makes meaningful reflection on group's efforts; marginal effort to become involved with group</w:t>
            </w:r>
          </w:p>
        </w:tc>
        <w:tc>
          <w:tcPr>
            <w:tcW w:w="1748" w:type="dxa"/>
            <w:hideMark/>
          </w:tcPr>
          <w:p w:rsidR="00D23440" w:rsidRPr="00B51FA3" w:rsidRDefault="00D23440" w:rsidP="004A4DC5">
            <w:pPr>
              <w:ind w:left="113" w:right="113"/>
              <w:rPr>
                <w:sz w:val="24"/>
                <w:szCs w:val="24"/>
              </w:rPr>
            </w:pPr>
            <w:r w:rsidRPr="00B51FA3">
              <w:rPr>
                <w:rFonts w:cs="Tahoma"/>
                <w:sz w:val="18"/>
                <w:szCs w:val="18"/>
                <w:lang w:val="en-AU"/>
              </w:rPr>
              <w:t>Often presents reflections that become central to the group’s discussion; interacts freely and encourages others</w:t>
            </w:r>
          </w:p>
        </w:tc>
        <w:tc>
          <w:tcPr>
            <w:tcW w:w="1895" w:type="dxa"/>
            <w:hideMark/>
          </w:tcPr>
          <w:p w:rsidR="00D23440" w:rsidRPr="00B51FA3" w:rsidRDefault="00D23440" w:rsidP="004A4DC5">
            <w:pPr>
              <w:ind w:left="113" w:right="113"/>
              <w:rPr>
                <w:sz w:val="24"/>
                <w:szCs w:val="24"/>
              </w:rPr>
            </w:pPr>
            <w:r w:rsidRPr="00B51FA3">
              <w:rPr>
                <w:rFonts w:cs="Tahoma"/>
                <w:sz w:val="18"/>
                <w:szCs w:val="18"/>
                <w:lang w:val="en-AU"/>
              </w:rPr>
              <w:t>Consistently presents creative reflections on topic; aware of needs of community; frequently prompts further discussion of topic</w:t>
            </w:r>
          </w:p>
        </w:tc>
        <w:tc>
          <w:tcPr>
            <w:tcW w:w="948" w:type="dxa"/>
            <w:hideMark/>
          </w:tcPr>
          <w:p w:rsidR="00D23440" w:rsidRPr="00B51FA3" w:rsidRDefault="00D23440" w:rsidP="004A4DC5">
            <w:pPr>
              <w:spacing w:before="100" w:beforeAutospacing="1" w:after="100" w:afterAutospacing="1"/>
              <w:rPr>
                <w:sz w:val="24"/>
                <w:szCs w:val="24"/>
              </w:rPr>
            </w:pPr>
            <w:r w:rsidRPr="00B51FA3">
              <w:t> </w:t>
            </w:r>
          </w:p>
        </w:tc>
      </w:tr>
      <w:tr w:rsidR="00D23440" w:rsidRPr="00B51FA3" w:rsidTr="001C0015">
        <w:trPr>
          <w:trHeight w:val="1755"/>
        </w:trPr>
        <w:tc>
          <w:tcPr>
            <w:tcW w:w="1580" w:type="dxa"/>
            <w:hideMark/>
          </w:tcPr>
          <w:p w:rsidR="00D23440" w:rsidRPr="00B51FA3" w:rsidRDefault="00D23440" w:rsidP="004A4DC5">
            <w:pPr>
              <w:spacing w:before="100" w:beforeAutospacing="1" w:after="100" w:afterAutospacing="1"/>
              <w:rPr>
                <w:sz w:val="24"/>
                <w:szCs w:val="24"/>
              </w:rPr>
            </w:pPr>
            <w:r w:rsidRPr="00B51FA3">
              <w:rPr>
                <w:rFonts w:cs="Arial"/>
                <w:b/>
                <w:bCs/>
                <w:sz w:val="18"/>
                <w:szCs w:val="18"/>
                <w:lang w:val="en-AU"/>
              </w:rPr>
              <w:t>Relevance of Post</w:t>
            </w:r>
          </w:p>
        </w:tc>
        <w:tc>
          <w:tcPr>
            <w:tcW w:w="1498" w:type="dxa"/>
            <w:hideMark/>
          </w:tcPr>
          <w:p w:rsidR="00D23440" w:rsidRPr="00B51FA3" w:rsidRDefault="00D23440" w:rsidP="004A4DC5">
            <w:pPr>
              <w:ind w:left="113" w:right="113"/>
              <w:rPr>
                <w:sz w:val="24"/>
                <w:szCs w:val="24"/>
              </w:rPr>
            </w:pPr>
            <w:r w:rsidRPr="00B51FA3">
              <w:rPr>
                <w:rFonts w:cs="Tahoma"/>
                <w:sz w:val="18"/>
                <w:szCs w:val="18"/>
                <w:lang w:val="en-AU"/>
              </w:rPr>
              <w:t>Posts topics which do not relate to the discussion content; makes irrelevant remarks</w:t>
            </w:r>
          </w:p>
        </w:tc>
        <w:tc>
          <w:tcPr>
            <w:tcW w:w="1607" w:type="dxa"/>
            <w:hideMark/>
          </w:tcPr>
          <w:p w:rsidR="00D23440" w:rsidRPr="00B51FA3" w:rsidRDefault="00D23440" w:rsidP="004A4DC5">
            <w:pPr>
              <w:ind w:left="113" w:right="113"/>
              <w:rPr>
                <w:sz w:val="24"/>
                <w:szCs w:val="24"/>
              </w:rPr>
            </w:pPr>
            <w:r w:rsidRPr="00B51FA3">
              <w:rPr>
                <w:rFonts w:cs="Tahoma"/>
                <w:sz w:val="18"/>
                <w:szCs w:val="18"/>
                <w:lang w:val="en-AU"/>
              </w:rPr>
              <w:t>Occasionally posts off topic; most posts offer no further insight into the topic</w:t>
            </w:r>
          </w:p>
        </w:tc>
        <w:tc>
          <w:tcPr>
            <w:tcW w:w="1748" w:type="dxa"/>
            <w:hideMark/>
          </w:tcPr>
          <w:p w:rsidR="00D23440" w:rsidRPr="00B51FA3" w:rsidRDefault="00D23440" w:rsidP="004A4DC5">
            <w:pPr>
              <w:ind w:left="113" w:right="113"/>
              <w:rPr>
                <w:sz w:val="24"/>
                <w:szCs w:val="24"/>
              </w:rPr>
            </w:pPr>
            <w:r w:rsidRPr="00B51FA3">
              <w:rPr>
                <w:rFonts w:cs="Tahoma"/>
                <w:sz w:val="18"/>
                <w:szCs w:val="18"/>
                <w:lang w:val="en-AU"/>
              </w:rPr>
              <w:t>Posts are related to discussion topic; makes some connections with readings</w:t>
            </w:r>
          </w:p>
        </w:tc>
        <w:tc>
          <w:tcPr>
            <w:tcW w:w="1895" w:type="dxa"/>
            <w:hideMark/>
          </w:tcPr>
          <w:p w:rsidR="00D23440" w:rsidRPr="00B51FA3" w:rsidRDefault="00D23440" w:rsidP="004A4DC5">
            <w:pPr>
              <w:ind w:left="113" w:right="113"/>
              <w:rPr>
                <w:sz w:val="24"/>
                <w:szCs w:val="24"/>
              </w:rPr>
            </w:pPr>
            <w:r w:rsidRPr="00B51FA3">
              <w:rPr>
                <w:rFonts w:cs="Tahoma"/>
                <w:sz w:val="18"/>
                <w:szCs w:val="18"/>
                <w:lang w:val="en-AU"/>
              </w:rPr>
              <w:t>Posts consistently are related to discussion topic; brings readings into discussion; cites additional references related to topic;</w:t>
            </w:r>
          </w:p>
        </w:tc>
        <w:tc>
          <w:tcPr>
            <w:tcW w:w="948" w:type="dxa"/>
            <w:hideMark/>
          </w:tcPr>
          <w:p w:rsidR="00D23440" w:rsidRPr="00B51FA3" w:rsidRDefault="00D23440" w:rsidP="004A4DC5">
            <w:pPr>
              <w:spacing w:before="100" w:beforeAutospacing="1" w:after="100" w:afterAutospacing="1"/>
              <w:rPr>
                <w:sz w:val="24"/>
                <w:szCs w:val="24"/>
              </w:rPr>
            </w:pPr>
            <w:r w:rsidRPr="00B51FA3">
              <w:t> </w:t>
            </w:r>
          </w:p>
        </w:tc>
      </w:tr>
      <w:tr w:rsidR="00D23440" w:rsidRPr="00B51FA3" w:rsidTr="001C0015">
        <w:trPr>
          <w:trHeight w:val="1755"/>
        </w:trPr>
        <w:tc>
          <w:tcPr>
            <w:tcW w:w="1580" w:type="dxa"/>
            <w:hideMark/>
          </w:tcPr>
          <w:p w:rsidR="00D23440" w:rsidRPr="00B51FA3" w:rsidRDefault="00D23440" w:rsidP="004A4DC5">
            <w:pPr>
              <w:spacing w:before="100" w:beforeAutospacing="1" w:after="100" w:afterAutospacing="1"/>
              <w:rPr>
                <w:sz w:val="24"/>
                <w:szCs w:val="24"/>
              </w:rPr>
            </w:pPr>
            <w:r w:rsidRPr="00B51FA3">
              <w:rPr>
                <w:rFonts w:cs="Arial"/>
                <w:b/>
                <w:bCs/>
                <w:sz w:val="18"/>
                <w:szCs w:val="18"/>
                <w:lang w:val="en-AU"/>
              </w:rPr>
              <w:t>Expression Within the Post</w:t>
            </w:r>
          </w:p>
        </w:tc>
        <w:tc>
          <w:tcPr>
            <w:tcW w:w="1498" w:type="dxa"/>
            <w:hideMark/>
          </w:tcPr>
          <w:p w:rsidR="00D23440" w:rsidRPr="00B51FA3" w:rsidRDefault="00D23440" w:rsidP="004A4DC5">
            <w:pPr>
              <w:ind w:left="113" w:right="113"/>
              <w:rPr>
                <w:sz w:val="24"/>
                <w:szCs w:val="24"/>
              </w:rPr>
            </w:pPr>
            <w:r w:rsidRPr="00B51FA3">
              <w:rPr>
                <w:rFonts w:cs="Tahoma"/>
                <w:sz w:val="18"/>
                <w:szCs w:val="18"/>
                <w:lang w:val="en-AU"/>
              </w:rPr>
              <w:t>Does not express opinions or ideas clearly; no connection to topic</w:t>
            </w:r>
          </w:p>
        </w:tc>
        <w:tc>
          <w:tcPr>
            <w:tcW w:w="1607" w:type="dxa"/>
            <w:hideMark/>
          </w:tcPr>
          <w:p w:rsidR="00D23440" w:rsidRPr="00B51FA3" w:rsidRDefault="00D23440" w:rsidP="004A4DC5">
            <w:pPr>
              <w:ind w:left="113" w:right="113"/>
              <w:rPr>
                <w:sz w:val="24"/>
                <w:szCs w:val="24"/>
              </w:rPr>
            </w:pPr>
            <w:r w:rsidRPr="00B51FA3">
              <w:rPr>
                <w:rFonts w:cs="Tahoma"/>
                <w:sz w:val="18"/>
                <w:szCs w:val="18"/>
                <w:lang w:val="en-AU"/>
              </w:rPr>
              <w:t>Unclear connection to topic evidenced in minimal expression of opinions or ideas</w:t>
            </w:r>
          </w:p>
        </w:tc>
        <w:tc>
          <w:tcPr>
            <w:tcW w:w="1748" w:type="dxa"/>
            <w:hideMark/>
          </w:tcPr>
          <w:p w:rsidR="00D23440" w:rsidRPr="00B51FA3" w:rsidRDefault="00D23440" w:rsidP="004A4DC5">
            <w:pPr>
              <w:ind w:left="113" w:right="113"/>
              <w:rPr>
                <w:sz w:val="24"/>
                <w:szCs w:val="24"/>
              </w:rPr>
            </w:pPr>
            <w:r w:rsidRPr="00B51FA3">
              <w:rPr>
                <w:rFonts w:cs="Tahoma"/>
                <w:sz w:val="18"/>
                <w:szCs w:val="18"/>
                <w:lang w:val="en-AU"/>
              </w:rPr>
              <w:t>Opinions and ideas are stately clearly with occasional lack of connection to topic</w:t>
            </w:r>
          </w:p>
        </w:tc>
        <w:tc>
          <w:tcPr>
            <w:tcW w:w="1895" w:type="dxa"/>
            <w:hideMark/>
          </w:tcPr>
          <w:p w:rsidR="00D23440" w:rsidRPr="00B51FA3" w:rsidRDefault="00D23440" w:rsidP="004A4DC5">
            <w:pPr>
              <w:ind w:left="113" w:right="113"/>
              <w:rPr>
                <w:sz w:val="24"/>
                <w:szCs w:val="24"/>
              </w:rPr>
            </w:pPr>
            <w:r w:rsidRPr="00B51FA3">
              <w:rPr>
                <w:rFonts w:cs="Tahoma"/>
                <w:sz w:val="18"/>
                <w:szCs w:val="18"/>
                <w:lang w:val="en-AU"/>
              </w:rPr>
              <w:t>Expresses opinions and ideas in a clear and concise manner with obvious connection to topic</w:t>
            </w:r>
          </w:p>
        </w:tc>
        <w:tc>
          <w:tcPr>
            <w:tcW w:w="948" w:type="dxa"/>
            <w:hideMark/>
          </w:tcPr>
          <w:p w:rsidR="00D23440" w:rsidRPr="00B51FA3" w:rsidRDefault="00D23440" w:rsidP="004A4DC5">
            <w:pPr>
              <w:spacing w:before="100" w:beforeAutospacing="1" w:after="100" w:afterAutospacing="1"/>
              <w:rPr>
                <w:sz w:val="24"/>
                <w:szCs w:val="24"/>
              </w:rPr>
            </w:pPr>
            <w:r w:rsidRPr="00B51FA3">
              <w:t> </w:t>
            </w:r>
          </w:p>
        </w:tc>
      </w:tr>
      <w:tr w:rsidR="00D23440" w:rsidRPr="00B51FA3" w:rsidTr="001C0015">
        <w:trPr>
          <w:trHeight w:val="1320"/>
        </w:trPr>
        <w:tc>
          <w:tcPr>
            <w:tcW w:w="1580" w:type="dxa"/>
            <w:hideMark/>
          </w:tcPr>
          <w:p w:rsidR="00D23440" w:rsidRPr="00B51FA3" w:rsidRDefault="00D23440" w:rsidP="004A4DC5">
            <w:pPr>
              <w:spacing w:before="100" w:beforeAutospacing="1" w:after="100" w:afterAutospacing="1"/>
              <w:rPr>
                <w:sz w:val="24"/>
                <w:szCs w:val="24"/>
              </w:rPr>
            </w:pPr>
            <w:r w:rsidRPr="00B51FA3">
              <w:rPr>
                <w:rFonts w:cs="Arial"/>
                <w:b/>
                <w:bCs/>
                <w:sz w:val="18"/>
                <w:szCs w:val="18"/>
                <w:lang w:val="en-AU"/>
              </w:rPr>
              <w:t>Delivery of Post</w:t>
            </w:r>
          </w:p>
        </w:tc>
        <w:tc>
          <w:tcPr>
            <w:tcW w:w="1498" w:type="dxa"/>
            <w:hideMark/>
          </w:tcPr>
          <w:p w:rsidR="00D23440" w:rsidRPr="00B51FA3" w:rsidRDefault="00D23440" w:rsidP="004A4DC5">
            <w:pPr>
              <w:ind w:left="113" w:right="113"/>
              <w:rPr>
                <w:sz w:val="24"/>
                <w:szCs w:val="24"/>
              </w:rPr>
            </w:pPr>
            <w:r w:rsidRPr="00B51FA3">
              <w:rPr>
                <w:rFonts w:cs="Tahoma"/>
                <w:sz w:val="18"/>
                <w:szCs w:val="18"/>
                <w:lang w:val="en-AU"/>
              </w:rPr>
              <w:t>Utilizes poor spelling and grammar in most posts; posts appear "hasty"</w:t>
            </w:r>
          </w:p>
        </w:tc>
        <w:tc>
          <w:tcPr>
            <w:tcW w:w="1607" w:type="dxa"/>
            <w:hideMark/>
          </w:tcPr>
          <w:p w:rsidR="00D23440" w:rsidRPr="00B51FA3" w:rsidRDefault="00D23440" w:rsidP="004A4DC5">
            <w:pPr>
              <w:ind w:left="113" w:right="113"/>
              <w:rPr>
                <w:sz w:val="24"/>
                <w:szCs w:val="24"/>
              </w:rPr>
            </w:pPr>
            <w:r w:rsidRPr="00B51FA3">
              <w:rPr>
                <w:rFonts w:cs="Tahoma"/>
                <w:sz w:val="18"/>
                <w:szCs w:val="18"/>
                <w:lang w:val="en-AU"/>
              </w:rPr>
              <w:t>Errors in spelling and grammar evidenced in several posts</w:t>
            </w:r>
          </w:p>
        </w:tc>
        <w:tc>
          <w:tcPr>
            <w:tcW w:w="1748" w:type="dxa"/>
            <w:hideMark/>
          </w:tcPr>
          <w:p w:rsidR="00D23440" w:rsidRPr="00B51FA3" w:rsidRDefault="00D23440" w:rsidP="004A4DC5">
            <w:pPr>
              <w:ind w:left="113" w:right="113"/>
              <w:rPr>
                <w:sz w:val="24"/>
                <w:szCs w:val="24"/>
              </w:rPr>
            </w:pPr>
            <w:r w:rsidRPr="00B51FA3">
              <w:rPr>
                <w:rFonts w:cs="Tahoma"/>
                <w:sz w:val="18"/>
                <w:szCs w:val="18"/>
                <w:lang w:val="en-AU"/>
              </w:rPr>
              <w:t>Few grammatical or spelling errors are noted in posts</w:t>
            </w:r>
          </w:p>
        </w:tc>
        <w:tc>
          <w:tcPr>
            <w:tcW w:w="1895" w:type="dxa"/>
            <w:hideMark/>
          </w:tcPr>
          <w:p w:rsidR="00D23440" w:rsidRPr="00B51FA3" w:rsidRDefault="00D23440" w:rsidP="004A4DC5">
            <w:pPr>
              <w:ind w:left="113" w:right="113"/>
              <w:rPr>
                <w:sz w:val="24"/>
                <w:szCs w:val="24"/>
              </w:rPr>
            </w:pPr>
            <w:r w:rsidRPr="00B51FA3">
              <w:rPr>
                <w:rFonts w:cs="Tahoma"/>
                <w:sz w:val="18"/>
                <w:szCs w:val="18"/>
                <w:lang w:val="en-AU"/>
              </w:rPr>
              <w:t>Consistently uses grammatically correct posts with rare misspellings</w:t>
            </w:r>
          </w:p>
        </w:tc>
        <w:tc>
          <w:tcPr>
            <w:tcW w:w="948" w:type="dxa"/>
            <w:hideMark/>
          </w:tcPr>
          <w:p w:rsidR="00D23440" w:rsidRPr="00B51FA3" w:rsidRDefault="00D23440" w:rsidP="004A4DC5">
            <w:pPr>
              <w:spacing w:before="100" w:beforeAutospacing="1" w:after="100" w:afterAutospacing="1"/>
              <w:rPr>
                <w:sz w:val="24"/>
                <w:szCs w:val="24"/>
              </w:rPr>
            </w:pPr>
            <w:r w:rsidRPr="00B51FA3">
              <w:t> </w:t>
            </w:r>
          </w:p>
        </w:tc>
      </w:tr>
      <w:tr w:rsidR="00D23440" w:rsidRPr="00B51FA3" w:rsidTr="001C0015">
        <w:trPr>
          <w:trHeight w:val="1545"/>
        </w:trPr>
        <w:tc>
          <w:tcPr>
            <w:tcW w:w="1580" w:type="dxa"/>
            <w:hideMark/>
          </w:tcPr>
          <w:p w:rsidR="00D23440" w:rsidRPr="00B51FA3" w:rsidRDefault="00D23440" w:rsidP="004A4DC5">
            <w:pPr>
              <w:spacing w:before="100" w:beforeAutospacing="1" w:after="100" w:afterAutospacing="1"/>
              <w:rPr>
                <w:sz w:val="24"/>
                <w:szCs w:val="24"/>
              </w:rPr>
            </w:pPr>
            <w:r w:rsidRPr="00B51FA3">
              <w:rPr>
                <w:rFonts w:cs="Arial"/>
                <w:b/>
                <w:bCs/>
                <w:sz w:val="18"/>
                <w:szCs w:val="18"/>
                <w:lang w:val="en-AU"/>
              </w:rPr>
              <w:t>Promptness and Initiative</w:t>
            </w:r>
          </w:p>
        </w:tc>
        <w:tc>
          <w:tcPr>
            <w:tcW w:w="1498" w:type="dxa"/>
            <w:hideMark/>
          </w:tcPr>
          <w:p w:rsidR="00D23440" w:rsidRPr="00B51FA3" w:rsidRDefault="00D23440" w:rsidP="004A4DC5">
            <w:pPr>
              <w:ind w:left="113" w:right="113"/>
              <w:rPr>
                <w:sz w:val="24"/>
                <w:szCs w:val="24"/>
              </w:rPr>
            </w:pPr>
            <w:r w:rsidRPr="00B51FA3">
              <w:rPr>
                <w:rFonts w:cs="Tahoma"/>
                <w:sz w:val="18"/>
                <w:szCs w:val="18"/>
                <w:lang w:val="en-AU"/>
              </w:rPr>
              <w:t>Does not respond to most postings; rarely participates freely</w:t>
            </w:r>
          </w:p>
        </w:tc>
        <w:tc>
          <w:tcPr>
            <w:tcW w:w="1607" w:type="dxa"/>
            <w:hideMark/>
          </w:tcPr>
          <w:p w:rsidR="00D23440" w:rsidRPr="00B51FA3" w:rsidRDefault="00D23440" w:rsidP="004A4DC5">
            <w:pPr>
              <w:ind w:left="113" w:right="113"/>
              <w:rPr>
                <w:sz w:val="24"/>
                <w:szCs w:val="24"/>
              </w:rPr>
            </w:pPr>
            <w:r w:rsidRPr="00B51FA3">
              <w:rPr>
                <w:rFonts w:cs="Tahoma"/>
                <w:sz w:val="18"/>
                <w:szCs w:val="18"/>
                <w:lang w:val="en-AU"/>
              </w:rPr>
              <w:t>Responds to most postings several days after initial discussion; limited initiative</w:t>
            </w:r>
          </w:p>
        </w:tc>
        <w:tc>
          <w:tcPr>
            <w:tcW w:w="1748" w:type="dxa"/>
            <w:hideMark/>
          </w:tcPr>
          <w:p w:rsidR="00D23440" w:rsidRPr="00B51FA3" w:rsidRDefault="00D23440" w:rsidP="004A4DC5">
            <w:pPr>
              <w:ind w:left="113" w:right="113"/>
              <w:rPr>
                <w:sz w:val="24"/>
                <w:szCs w:val="24"/>
              </w:rPr>
            </w:pPr>
            <w:r w:rsidRPr="00B51FA3">
              <w:rPr>
                <w:rFonts w:cs="Tahoma"/>
                <w:sz w:val="18"/>
                <w:szCs w:val="18"/>
                <w:lang w:val="en-AU"/>
              </w:rPr>
              <w:t>Responds promptly to most postings; requires occasional prompting to post</w:t>
            </w:r>
          </w:p>
        </w:tc>
        <w:tc>
          <w:tcPr>
            <w:tcW w:w="1895" w:type="dxa"/>
            <w:hideMark/>
          </w:tcPr>
          <w:p w:rsidR="00D23440" w:rsidRPr="00B51FA3" w:rsidRDefault="00D23440" w:rsidP="004A4DC5">
            <w:pPr>
              <w:ind w:left="113" w:right="113"/>
              <w:rPr>
                <w:sz w:val="24"/>
                <w:szCs w:val="24"/>
              </w:rPr>
            </w:pPr>
            <w:r w:rsidRPr="00B51FA3">
              <w:rPr>
                <w:rFonts w:cs="Tahoma"/>
                <w:sz w:val="18"/>
                <w:szCs w:val="18"/>
                <w:lang w:val="en-AU"/>
              </w:rPr>
              <w:t>Responds promptly to postings; demonstrates good self-initiative</w:t>
            </w:r>
          </w:p>
        </w:tc>
        <w:tc>
          <w:tcPr>
            <w:tcW w:w="948" w:type="dxa"/>
            <w:hideMark/>
          </w:tcPr>
          <w:p w:rsidR="00D23440" w:rsidRPr="00B51FA3" w:rsidRDefault="00D23440" w:rsidP="004A4DC5">
            <w:pPr>
              <w:spacing w:before="100" w:beforeAutospacing="1" w:after="100" w:afterAutospacing="1"/>
              <w:rPr>
                <w:sz w:val="24"/>
                <w:szCs w:val="24"/>
              </w:rPr>
            </w:pPr>
            <w:r w:rsidRPr="00B51FA3">
              <w:t> </w:t>
            </w:r>
          </w:p>
        </w:tc>
      </w:tr>
    </w:tbl>
    <w:p w:rsidR="003432F3" w:rsidRPr="00B51FA3" w:rsidRDefault="003432F3" w:rsidP="003432F3">
      <w:pPr>
        <w:autoSpaceDE w:val="0"/>
        <w:autoSpaceDN w:val="0"/>
        <w:adjustRightInd w:val="0"/>
        <w:spacing w:after="0" w:line="240" w:lineRule="auto"/>
        <w:rPr>
          <w:rFonts w:cs="ArialNarrow"/>
          <w:sz w:val="18"/>
          <w:szCs w:val="18"/>
          <w:lang w:val="en-CA"/>
        </w:rPr>
      </w:pPr>
    </w:p>
    <w:sectPr w:rsidR="003432F3" w:rsidRPr="00B51FA3" w:rsidSect="002D2A8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161" w:rsidRDefault="00190161" w:rsidP="00EF25A9">
      <w:pPr>
        <w:spacing w:after="0" w:line="240" w:lineRule="auto"/>
      </w:pPr>
      <w:r>
        <w:separator/>
      </w:r>
    </w:p>
  </w:endnote>
  <w:endnote w:type="continuationSeparator" w:id="0">
    <w:p w:rsidR="00190161" w:rsidRDefault="00190161" w:rsidP="00EF2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161" w:rsidRDefault="00190161" w:rsidP="00EF25A9">
      <w:pPr>
        <w:spacing w:after="0" w:line="240" w:lineRule="auto"/>
      </w:pPr>
      <w:r>
        <w:separator/>
      </w:r>
    </w:p>
  </w:footnote>
  <w:footnote w:type="continuationSeparator" w:id="0">
    <w:p w:rsidR="00190161" w:rsidRDefault="00190161" w:rsidP="00EF2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315A"/>
    <w:multiLevelType w:val="hybridMultilevel"/>
    <w:tmpl w:val="052A6D6A"/>
    <w:lvl w:ilvl="0" w:tplc="33CA276C">
      <w:numFmt w:val="bullet"/>
      <w:lvlText w:val="•"/>
      <w:lvlJc w:val="left"/>
      <w:pPr>
        <w:ind w:left="720" w:hanging="360"/>
      </w:pPr>
      <w:rPr>
        <w:rFonts w:ascii="Verdana" w:eastAsia="Calibri" w:hAnsi="Verdana"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AC0A1F"/>
    <w:multiLevelType w:val="multilevel"/>
    <w:tmpl w:val="6134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55380"/>
    <w:multiLevelType w:val="hybridMultilevel"/>
    <w:tmpl w:val="4636F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4A55BF"/>
    <w:multiLevelType w:val="multilevel"/>
    <w:tmpl w:val="7A5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216AB"/>
    <w:multiLevelType w:val="multilevel"/>
    <w:tmpl w:val="8CFC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F3CC3"/>
    <w:multiLevelType w:val="hybridMultilevel"/>
    <w:tmpl w:val="AD308C6C"/>
    <w:lvl w:ilvl="0" w:tplc="33CA276C">
      <w:numFmt w:val="bullet"/>
      <w:lvlText w:val="•"/>
      <w:lvlJc w:val="left"/>
      <w:pPr>
        <w:ind w:left="720" w:hanging="360"/>
      </w:pPr>
      <w:rPr>
        <w:rFonts w:ascii="Verdana" w:eastAsia="Calibri" w:hAnsi="Verdana" w:cs="SymbolMT"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CA79CE"/>
    <w:multiLevelType w:val="hybridMultilevel"/>
    <w:tmpl w:val="E286C54A"/>
    <w:lvl w:ilvl="0" w:tplc="33CA276C">
      <w:numFmt w:val="bullet"/>
      <w:lvlText w:val="•"/>
      <w:lvlJc w:val="left"/>
      <w:pPr>
        <w:ind w:left="720" w:hanging="360"/>
      </w:pPr>
      <w:rPr>
        <w:rFonts w:ascii="Verdana" w:eastAsia="Calibri" w:hAnsi="Verdana" w:cs="SymbolM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0F65880"/>
    <w:multiLevelType w:val="hybridMultilevel"/>
    <w:tmpl w:val="E35E3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61527E"/>
    <w:multiLevelType w:val="hybridMultilevel"/>
    <w:tmpl w:val="E93C44D0"/>
    <w:lvl w:ilvl="0" w:tplc="33CA276C">
      <w:numFmt w:val="bullet"/>
      <w:lvlText w:val="•"/>
      <w:lvlJc w:val="left"/>
      <w:pPr>
        <w:ind w:left="720" w:hanging="360"/>
      </w:pPr>
      <w:rPr>
        <w:rFonts w:ascii="Verdana" w:eastAsia="Calibri" w:hAnsi="Verdana" w:cs="SymbolMT"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1696BD3"/>
    <w:multiLevelType w:val="multilevel"/>
    <w:tmpl w:val="963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D67232"/>
    <w:multiLevelType w:val="multilevel"/>
    <w:tmpl w:val="5F2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6178A"/>
    <w:multiLevelType w:val="multilevel"/>
    <w:tmpl w:val="7DE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16C04"/>
    <w:multiLevelType w:val="multilevel"/>
    <w:tmpl w:val="279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90577"/>
    <w:multiLevelType w:val="multilevel"/>
    <w:tmpl w:val="C468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1"/>
  </w:num>
  <w:num w:numId="4">
    <w:abstractNumId w:val="3"/>
  </w:num>
  <w:num w:numId="5">
    <w:abstractNumId w:val="4"/>
  </w:num>
  <w:num w:numId="6">
    <w:abstractNumId w:val="9"/>
  </w:num>
  <w:num w:numId="7">
    <w:abstractNumId w:val="13"/>
  </w:num>
  <w:num w:numId="8">
    <w:abstractNumId w:val="7"/>
  </w:num>
  <w:num w:numId="9">
    <w:abstractNumId w:val="6"/>
  </w:num>
  <w:num w:numId="10">
    <w:abstractNumId w:val="8"/>
  </w:num>
  <w:num w:numId="11">
    <w:abstractNumId w:val="5"/>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41AC1"/>
    <w:rsid w:val="00001D1B"/>
    <w:rsid w:val="00062F7C"/>
    <w:rsid w:val="000B1CD1"/>
    <w:rsid w:val="00105CA3"/>
    <w:rsid w:val="001266F1"/>
    <w:rsid w:val="00143544"/>
    <w:rsid w:val="00190161"/>
    <w:rsid w:val="001A0EA6"/>
    <w:rsid w:val="001C0015"/>
    <w:rsid w:val="001E7DB8"/>
    <w:rsid w:val="001F7C13"/>
    <w:rsid w:val="002D2A82"/>
    <w:rsid w:val="003432F3"/>
    <w:rsid w:val="00356CBB"/>
    <w:rsid w:val="00366C71"/>
    <w:rsid w:val="00376FAB"/>
    <w:rsid w:val="003E7F4C"/>
    <w:rsid w:val="004376CE"/>
    <w:rsid w:val="0046175C"/>
    <w:rsid w:val="004A4DC5"/>
    <w:rsid w:val="004F2E80"/>
    <w:rsid w:val="00536D02"/>
    <w:rsid w:val="00596630"/>
    <w:rsid w:val="005C43F3"/>
    <w:rsid w:val="006A158D"/>
    <w:rsid w:val="006E5B7A"/>
    <w:rsid w:val="006F58EB"/>
    <w:rsid w:val="00732B2B"/>
    <w:rsid w:val="00762D32"/>
    <w:rsid w:val="007E554B"/>
    <w:rsid w:val="00817D28"/>
    <w:rsid w:val="00820C17"/>
    <w:rsid w:val="008B1E66"/>
    <w:rsid w:val="00953795"/>
    <w:rsid w:val="00965DED"/>
    <w:rsid w:val="00966222"/>
    <w:rsid w:val="00987D4D"/>
    <w:rsid w:val="009C73D7"/>
    <w:rsid w:val="009D09F3"/>
    <w:rsid w:val="009F7520"/>
    <w:rsid w:val="00A15EF1"/>
    <w:rsid w:val="00A779B9"/>
    <w:rsid w:val="00AD4F6F"/>
    <w:rsid w:val="00AF6841"/>
    <w:rsid w:val="00B35A7D"/>
    <w:rsid w:val="00B51FA3"/>
    <w:rsid w:val="00B66B21"/>
    <w:rsid w:val="00B66E04"/>
    <w:rsid w:val="00B82A2E"/>
    <w:rsid w:val="00BA5932"/>
    <w:rsid w:val="00C60E3E"/>
    <w:rsid w:val="00C84BD2"/>
    <w:rsid w:val="00D12671"/>
    <w:rsid w:val="00D23440"/>
    <w:rsid w:val="00D340C0"/>
    <w:rsid w:val="00D51C7F"/>
    <w:rsid w:val="00DC0648"/>
    <w:rsid w:val="00DF73F6"/>
    <w:rsid w:val="00E41AC1"/>
    <w:rsid w:val="00EC0E73"/>
    <w:rsid w:val="00EF25A9"/>
    <w:rsid w:val="00F0245B"/>
    <w:rsid w:val="00F04407"/>
    <w:rsid w:val="00F15490"/>
    <w:rsid w:val="00F167AD"/>
    <w:rsid w:val="00FA4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AB"/>
  </w:style>
  <w:style w:type="paragraph" w:styleId="Heading1">
    <w:name w:val="heading 1"/>
    <w:basedOn w:val="Normal"/>
    <w:next w:val="Normal"/>
    <w:link w:val="Heading1Char"/>
    <w:uiPriority w:val="9"/>
    <w:qFormat/>
    <w:rsid w:val="00356CBB"/>
    <w:pPr>
      <w:keepNext/>
      <w:keepLines/>
      <w:spacing w:before="480" w:after="0"/>
      <w:outlineLvl w:val="0"/>
    </w:pPr>
    <w:rPr>
      <w:rFonts w:asciiTheme="majorHAnsi" w:eastAsiaTheme="majorEastAsia" w:hAnsiTheme="majorHAnsi" w:cstheme="majorBidi"/>
      <w:b/>
      <w:bCs/>
      <w:color w:val="9A3D00" w:themeColor="accent1" w:themeShade="80"/>
      <w:sz w:val="32"/>
      <w:szCs w:val="28"/>
    </w:rPr>
  </w:style>
  <w:style w:type="paragraph" w:styleId="Heading2">
    <w:name w:val="heading 2"/>
    <w:basedOn w:val="Heading1"/>
    <w:next w:val="BodyText"/>
    <w:link w:val="Heading2Char"/>
    <w:uiPriority w:val="9"/>
    <w:qFormat/>
    <w:rsid w:val="00356CBB"/>
    <w:pPr>
      <w:spacing w:before="100" w:beforeAutospacing="1" w:after="100" w:afterAutospacing="1" w:line="240" w:lineRule="auto"/>
      <w:outlineLvl w:val="1"/>
    </w:pPr>
    <w:rPr>
      <w:rFonts w:eastAsia="Times New Roman" w:cs="Times New Roman"/>
      <w:bCs w:val="0"/>
      <w:color w:val="E65B01" w:themeColor="accent1" w:themeShade="BF"/>
      <w:sz w:val="28"/>
      <w:szCs w:val="36"/>
      <w:lang w:val="en-CA" w:eastAsia="en-CA"/>
    </w:rPr>
  </w:style>
  <w:style w:type="paragraph" w:styleId="Heading3">
    <w:name w:val="heading 3"/>
    <w:basedOn w:val="Normal"/>
    <w:next w:val="Normal"/>
    <w:link w:val="Heading3Char"/>
    <w:uiPriority w:val="9"/>
    <w:unhideWhenUsed/>
    <w:qFormat/>
    <w:rsid w:val="00356CBB"/>
    <w:pPr>
      <w:keepNext/>
      <w:keepLines/>
      <w:spacing w:before="200" w:after="0"/>
      <w:outlineLvl w:val="2"/>
    </w:pPr>
    <w:rPr>
      <w:rFonts w:asciiTheme="majorHAnsi" w:eastAsiaTheme="majorEastAsia" w:hAnsiTheme="majorHAnsi" w:cstheme="majorBidi"/>
      <w:b/>
      <w:bCs/>
      <w:color w:val="FE8637"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1A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1AC1"/>
    <w:rPr>
      <w:i/>
      <w:iCs/>
    </w:rPr>
  </w:style>
  <w:style w:type="character" w:styleId="Strong">
    <w:name w:val="Strong"/>
    <w:basedOn w:val="DefaultParagraphFont"/>
    <w:uiPriority w:val="22"/>
    <w:qFormat/>
    <w:rsid w:val="00E41AC1"/>
    <w:rPr>
      <w:b/>
      <w:bCs/>
    </w:rPr>
  </w:style>
  <w:style w:type="character" w:customStyle="1" w:styleId="Heading2Char">
    <w:name w:val="Heading 2 Char"/>
    <w:basedOn w:val="DefaultParagraphFont"/>
    <w:link w:val="Heading2"/>
    <w:uiPriority w:val="9"/>
    <w:rsid w:val="00356CBB"/>
    <w:rPr>
      <w:rFonts w:asciiTheme="majorHAnsi" w:eastAsia="Times New Roman" w:hAnsiTheme="majorHAnsi" w:cs="Times New Roman"/>
      <w:b/>
      <w:color w:val="E65B01" w:themeColor="accent1" w:themeShade="BF"/>
      <w:sz w:val="28"/>
      <w:szCs w:val="36"/>
      <w:lang w:val="en-CA" w:eastAsia="en-CA"/>
    </w:rPr>
  </w:style>
  <w:style w:type="paragraph" w:styleId="Caption">
    <w:name w:val="caption"/>
    <w:basedOn w:val="Normal"/>
    <w:next w:val="Normal"/>
    <w:qFormat/>
    <w:rsid w:val="00EF25A9"/>
    <w:pPr>
      <w:spacing w:after="0" w:line="240" w:lineRule="auto"/>
    </w:pPr>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EF25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F25A9"/>
    <w:rPr>
      <w:rFonts w:ascii="Times New Roman" w:eastAsia="Times New Roman" w:hAnsi="Times New Roman" w:cs="Times New Roman"/>
      <w:sz w:val="20"/>
      <w:szCs w:val="20"/>
    </w:rPr>
  </w:style>
  <w:style w:type="character" w:styleId="FootnoteReference">
    <w:name w:val="footnote reference"/>
    <w:basedOn w:val="DefaultParagraphFont"/>
    <w:semiHidden/>
    <w:rsid w:val="00EF25A9"/>
    <w:rPr>
      <w:vertAlign w:val="superscript"/>
    </w:rPr>
  </w:style>
  <w:style w:type="character" w:customStyle="1" w:styleId="Heading1Char">
    <w:name w:val="Heading 1 Char"/>
    <w:basedOn w:val="DefaultParagraphFont"/>
    <w:link w:val="Heading1"/>
    <w:uiPriority w:val="9"/>
    <w:rsid w:val="00356CBB"/>
    <w:rPr>
      <w:rFonts w:asciiTheme="majorHAnsi" w:eastAsiaTheme="majorEastAsia" w:hAnsiTheme="majorHAnsi" w:cstheme="majorBidi"/>
      <w:b/>
      <w:bCs/>
      <w:color w:val="9A3D00" w:themeColor="accent1" w:themeShade="80"/>
      <w:sz w:val="32"/>
      <w:szCs w:val="28"/>
    </w:rPr>
  </w:style>
  <w:style w:type="character" w:customStyle="1" w:styleId="Heading3Char">
    <w:name w:val="Heading 3 Char"/>
    <w:basedOn w:val="DefaultParagraphFont"/>
    <w:link w:val="Heading3"/>
    <w:uiPriority w:val="9"/>
    <w:rsid w:val="00356CBB"/>
    <w:rPr>
      <w:rFonts w:asciiTheme="majorHAnsi" w:eastAsiaTheme="majorEastAsia" w:hAnsiTheme="majorHAnsi" w:cstheme="majorBidi"/>
      <w:b/>
      <w:bCs/>
      <w:color w:val="FE8637" w:themeColor="accent1"/>
      <w:sz w:val="24"/>
    </w:rPr>
  </w:style>
  <w:style w:type="table" w:styleId="TableGrid">
    <w:name w:val="Table Grid"/>
    <w:basedOn w:val="TableNormal"/>
    <w:uiPriority w:val="59"/>
    <w:rsid w:val="0034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432F3"/>
    <w:rPr>
      <w:color w:val="D2611C" w:themeColor="hyperlink"/>
      <w:u w:val="single"/>
    </w:rPr>
  </w:style>
  <w:style w:type="paragraph" w:styleId="ListParagraph">
    <w:name w:val="List Paragraph"/>
    <w:basedOn w:val="Normal"/>
    <w:uiPriority w:val="34"/>
    <w:qFormat/>
    <w:rsid w:val="00D23440"/>
    <w:pPr>
      <w:ind w:left="720"/>
      <w:contextualSpacing/>
    </w:pPr>
  </w:style>
  <w:style w:type="paragraph" w:styleId="Title">
    <w:name w:val="Title"/>
    <w:basedOn w:val="Normal"/>
    <w:next w:val="Normal"/>
    <w:link w:val="TitleChar"/>
    <w:uiPriority w:val="10"/>
    <w:qFormat/>
    <w:rsid w:val="00B82A2E"/>
    <w:pPr>
      <w:pBdr>
        <w:bottom w:val="single" w:sz="8" w:space="4" w:color="FE8637" w:themeColor="accent1"/>
      </w:pBdr>
      <w:spacing w:after="300" w:line="240" w:lineRule="auto"/>
      <w:contextualSpacing/>
    </w:pPr>
    <w:rPr>
      <w:rFonts w:asciiTheme="majorHAnsi" w:eastAsiaTheme="majorEastAsia" w:hAnsiTheme="majorHAnsi" w:cstheme="majorBidi"/>
      <w:color w:val="414751" w:themeColor="text2" w:themeShade="BF"/>
      <w:spacing w:val="5"/>
      <w:kern w:val="28"/>
      <w:sz w:val="52"/>
      <w:szCs w:val="52"/>
    </w:rPr>
  </w:style>
  <w:style w:type="paragraph" w:styleId="BodyText">
    <w:name w:val="Body Text"/>
    <w:basedOn w:val="Normal"/>
    <w:link w:val="BodyTextChar"/>
    <w:uiPriority w:val="99"/>
    <w:unhideWhenUsed/>
    <w:rsid w:val="00356CBB"/>
    <w:pPr>
      <w:spacing w:after="120"/>
    </w:pPr>
  </w:style>
  <w:style w:type="character" w:customStyle="1" w:styleId="BodyTextChar">
    <w:name w:val="Body Text Char"/>
    <w:basedOn w:val="DefaultParagraphFont"/>
    <w:link w:val="BodyText"/>
    <w:uiPriority w:val="99"/>
    <w:rsid w:val="00356CBB"/>
  </w:style>
  <w:style w:type="character" w:customStyle="1" w:styleId="TitleChar">
    <w:name w:val="Title Char"/>
    <w:basedOn w:val="DefaultParagraphFont"/>
    <w:link w:val="Title"/>
    <w:uiPriority w:val="10"/>
    <w:rsid w:val="00B82A2E"/>
    <w:rPr>
      <w:rFonts w:asciiTheme="majorHAnsi" w:eastAsiaTheme="majorEastAsia" w:hAnsiTheme="majorHAnsi" w:cstheme="majorBidi"/>
      <w:color w:val="414751" w:themeColor="text2" w:themeShade="BF"/>
      <w:spacing w:val="5"/>
      <w:kern w:val="28"/>
      <w:sz w:val="52"/>
      <w:szCs w:val="52"/>
    </w:rPr>
  </w:style>
  <w:style w:type="paragraph" w:styleId="DocumentMap">
    <w:name w:val="Document Map"/>
    <w:basedOn w:val="Normal"/>
    <w:link w:val="DocumentMapChar"/>
    <w:uiPriority w:val="99"/>
    <w:semiHidden/>
    <w:unhideWhenUsed/>
    <w:rsid w:val="00B82A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2A2E"/>
    <w:rPr>
      <w:rFonts w:ascii="Tahoma" w:hAnsi="Tahoma" w:cs="Tahoma"/>
      <w:sz w:val="16"/>
      <w:szCs w:val="16"/>
    </w:rPr>
  </w:style>
  <w:style w:type="paragraph" w:styleId="Header">
    <w:name w:val="header"/>
    <w:basedOn w:val="Normal"/>
    <w:link w:val="HeaderChar"/>
    <w:uiPriority w:val="99"/>
    <w:semiHidden/>
    <w:unhideWhenUsed/>
    <w:rsid w:val="00762D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D32"/>
  </w:style>
  <w:style w:type="paragraph" w:styleId="Footer">
    <w:name w:val="footer"/>
    <w:basedOn w:val="Normal"/>
    <w:link w:val="FooterChar"/>
    <w:uiPriority w:val="99"/>
    <w:semiHidden/>
    <w:unhideWhenUsed/>
    <w:rsid w:val="00762D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D32"/>
  </w:style>
  <w:style w:type="paragraph" w:styleId="BalloonText">
    <w:name w:val="Balloon Text"/>
    <w:basedOn w:val="Normal"/>
    <w:link w:val="BalloonTextChar"/>
    <w:uiPriority w:val="99"/>
    <w:semiHidden/>
    <w:unhideWhenUsed/>
    <w:rsid w:val="00EC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E73"/>
    <w:rPr>
      <w:rFonts w:ascii="Tahoma" w:hAnsi="Tahoma" w:cs="Tahoma"/>
      <w:sz w:val="16"/>
      <w:szCs w:val="16"/>
    </w:rPr>
  </w:style>
  <w:style w:type="paragraph" w:styleId="TOCHeading">
    <w:name w:val="TOC Heading"/>
    <w:basedOn w:val="Heading1"/>
    <w:next w:val="Normal"/>
    <w:uiPriority w:val="39"/>
    <w:semiHidden/>
    <w:unhideWhenUsed/>
    <w:qFormat/>
    <w:rsid w:val="00B51FA3"/>
    <w:pPr>
      <w:outlineLvl w:val="9"/>
    </w:pPr>
    <w:rPr>
      <w:color w:val="E65B01" w:themeColor="accent1" w:themeShade="BF"/>
      <w:sz w:val="28"/>
    </w:rPr>
  </w:style>
  <w:style w:type="paragraph" w:styleId="TOC1">
    <w:name w:val="toc 1"/>
    <w:basedOn w:val="Normal"/>
    <w:next w:val="Normal"/>
    <w:autoRedefine/>
    <w:uiPriority w:val="39"/>
    <w:unhideWhenUsed/>
    <w:rsid w:val="00B51FA3"/>
    <w:pPr>
      <w:spacing w:after="100"/>
    </w:pPr>
  </w:style>
  <w:style w:type="paragraph" w:styleId="TOC2">
    <w:name w:val="toc 2"/>
    <w:basedOn w:val="Normal"/>
    <w:next w:val="Normal"/>
    <w:autoRedefine/>
    <w:uiPriority w:val="39"/>
    <w:unhideWhenUsed/>
    <w:rsid w:val="00B51FA3"/>
    <w:pPr>
      <w:spacing w:after="100"/>
      <w:ind w:left="220"/>
    </w:pPr>
  </w:style>
  <w:style w:type="paragraph" w:styleId="TOC3">
    <w:name w:val="toc 3"/>
    <w:basedOn w:val="Normal"/>
    <w:next w:val="Normal"/>
    <w:autoRedefine/>
    <w:uiPriority w:val="39"/>
    <w:unhideWhenUsed/>
    <w:rsid w:val="00B51FA3"/>
    <w:pPr>
      <w:spacing w:after="100"/>
      <w:ind w:left="440"/>
    </w:pPr>
  </w:style>
  <w:style w:type="table" w:styleId="LightGrid-Accent4">
    <w:name w:val="Light Grid Accent 4"/>
    <w:basedOn w:val="TableNormal"/>
    <w:uiPriority w:val="62"/>
    <w:rsid w:val="004A4DC5"/>
    <w:pPr>
      <w:spacing w:after="0" w:line="240" w:lineRule="auto"/>
    </w:pPr>
    <w:tblPr>
      <w:tblStyleRowBandSize w:val="1"/>
      <w:tblStyleColBandSize w:val="1"/>
      <w:tblInd w:w="0" w:type="dxa"/>
      <w:tblBorders>
        <w:top w:val="single" w:sz="8" w:space="0" w:color="F5CD2D" w:themeColor="accent4"/>
        <w:left w:val="single" w:sz="8" w:space="0" w:color="F5CD2D" w:themeColor="accent4"/>
        <w:bottom w:val="single" w:sz="8" w:space="0" w:color="F5CD2D" w:themeColor="accent4"/>
        <w:right w:val="single" w:sz="8" w:space="0" w:color="F5CD2D" w:themeColor="accent4"/>
        <w:insideH w:val="single" w:sz="8" w:space="0" w:color="F5CD2D" w:themeColor="accent4"/>
        <w:insideV w:val="single" w:sz="8" w:space="0" w:color="F5CD2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CD2D" w:themeColor="accent4"/>
          <w:left w:val="single" w:sz="8" w:space="0" w:color="F5CD2D" w:themeColor="accent4"/>
          <w:bottom w:val="single" w:sz="18" w:space="0" w:color="F5CD2D" w:themeColor="accent4"/>
          <w:right w:val="single" w:sz="8" w:space="0" w:color="F5CD2D" w:themeColor="accent4"/>
          <w:insideH w:val="nil"/>
          <w:insideV w:val="single" w:sz="8" w:space="0" w:color="F5CD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CD2D" w:themeColor="accent4"/>
          <w:left w:val="single" w:sz="8" w:space="0" w:color="F5CD2D" w:themeColor="accent4"/>
          <w:bottom w:val="single" w:sz="8" w:space="0" w:color="F5CD2D" w:themeColor="accent4"/>
          <w:right w:val="single" w:sz="8" w:space="0" w:color="F5CD2D" w:themeColor="accent4"/>
          <w:insideH w:val="nil"/>
          <w:insideV w:val="single" w:sz="8" w:space="0" w:color="F5CD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CD2D" w:themeColor="accent4"/>
          <w:left w:val="single" w:sz="8" w:space="0" w:color="F5CD2D" w:themeColor="accent4"/>
          <w:bottom w:val="single" w:sz="8" w:space="0" w:color="F5CD2D" w:themeColor="accent4"/>
          <w:right w:val="single" w:sz="8" w:space="0" w:color="F5CD2D" w:themeColor="accent4"/>
        </w:tcBorders>
      </w:tcPr>
    </w:tblStylePr>
    <w:tblStylePr w:type="band1Vert">
      <w:tblPr/>
      <w:tcPr>
        <w:tcBorders>
          <w:top w:val="single" w:sz="8" w:space="0" w:color="F5CD2D" w:themeColor="accent4"/>
          <w:left w:val="single" w:sz="8" w:space="0" w:color="F5CD2D" w:themeColor="accent4"/>
          <w:bottom w:val="single" w:sz="8" w:space="0" w:color="F5CD2D" w:themeColor="accent4"/>
          <w:right w:val="single" w:sz="8" w:space="0" w:color="F5CD2D" w:themeColor="accent4"/>
        </w:tcBorders>
        <w:shd w:val="clear" w:color="auto" w:fill="FCF2CA" w:themeFill="accent4" w:themeFillTint="3F"/>
      </w:tcPr>
    </w:tblStylePr>
    <w:tblStylePr w:type="band1Horz">
      <w:tblPr/>
      <w:tcPr>
        <w:tcBorders>
          <w:top w:val="single" w:sz="8" w:space="0" w:color="F5CD2D" w:themeColor="accent4"/>
          <w:left w:val="single" w:sz="8" w:space="0" w:color="F5CD2D" w:themeColor="accent4"/>
          <w:bottom w:val="single" w:sz="8" w:space="0" w:color="F5CD2D" w:themeColor="accent4"/>
          <w:right w:val="single" w:sz="8" w:space="0" w:color="F5CD2D" w:themeColor="accent4"/>
          <w:insideV w:val="single" w:sz="8" w:space="0" w:color="F5CD2D" w:themeColor="accent4"/>
        </w:tcBorders>
        <w:shd w:val="clear" w:color="auto" w:fill="FCF2CA" w:themeFill="accent4" w:themeFillTint="3F"/>
      </w:tcPr>
    </w:tblStylePr>
    <w:tblStylePr w:type="band2Horz">
      <w:tblPr/>
      <w:tcPr>
        <w:tcBorders>
          <w:top w:val="single" w:sz="8" w:space="0" w:color="F5CD2D" w:themeColor="accent4"/>
          <w:left w:val="single" w:sz="8" w:space="0" w:color="F5CD2D" w:themeColor="accent4"/>
          <w:bottom w:val="single" w:sz="8" w:space="0" w:color="F5CD2D" w:themeColor="accent4"/>
          <w:right w:val="single" w:sz="8" w:space="0" w:color="F5CD2D" w:themeColor="accent4"/>
          <w:insideV w:val="single" w:sz="8" w:space="0" w:color="F5CD2D" w:themeColor="accent4"/>
        </w:tcBorders>
      </w:tcPr>
    </w:tblStylePr>
  </w:style>
  <w:style w:type="paragraph" w:styleId="NoSpacing">
    <w:name w:val="No Spacing"/>
    <w:link w:val="NoSpacingChar"/>
    <w:uiPriority w:val="1"/>
    <w:qFormat/>
    <w:rsid w:val="002D2A82"/>
    <w:pPr>
      <w:spacing w:after="0" w:line="240" w:lineRule="auto"/>
    </w:pPr>
    <w:rPr>
      <w:rFonts w:eastAsiaTheme="minorEastAsia"/>
    </w:rPr>
  </w:style>
  <w:style w:type="character" w:customStyle="1" w:styleId="NoSpacingChar">
    <w:name w:val="No Spacing Char"/>
    <w:basedOn w:val="DefaultParagraphFont"/>
    <w:link w:val="NoSpacing"/>
    <w:uiPriority w:val="1"/>
    <w:rsid w:val="002D2A82"/>
    <w:rPr>
      <w:rFonts w:eastAsiaTheme="minorEastAsia"/>
    </w:rPr>
  </w:style>
</w:styles>
</file>

<file path=word/webSettings.xml><?xml version="1.0" encoding="utf-8"?>
<w:webSettings xmlns:r="http://schemas.openxmlformats.org/officeDocument/2006/relationships" xmlns:w="http://schemas.openxmlformats.org/wordprocessingml/2006/main">
  <w:divs>
    <w:div w:id="190917927">
      <w:bodyDiv w:val="1"/>
      <w:marLeft w:val="0"/>
      <w:marRight w:val="0"/>
      <w:marTop w:val="0"/>
      <w:marBottom w:val="0"/>
      <w:divBdr>
        <w:top w:val="none" w:sz="0" w:space="0" w:color="auto"/>
        <w:left w:val="none" w:sz="0" w:space="0" w:color="auto"/>
        <w:bottom w:val="none" w:sz="0" w:space="0" w:color="auto"/>
        <w:right w:val="none" w:sz="0" w:space="0" w:color="auto"/>
      </w:divBdr>
    </w:div>
    <w:div w:id="223417325">
      <w:bodyDiv w:val="1"/>
      <w:marLeft w:val="0"/>
      <w:marRight w:val="0"/>
      <w:marTop w:val="0"/>
      <w:marBottom w:val="0"/>
      <w:divBdr>
        <w:top w:val="none" w:sz="0" w:space="0" w:color="auto"/>
        <w:left w:val="none" w:sz="0" w:space="0" w:color="auto"/>
        <w:bottom w:val="none" w:sz="0" w:space="0" w:color="auto"/>
        <w:right w:val="none" w:sz="0" w:space="0" w:color="auto"/>
      </w:divBdr>
      <w:divsChild>
        <w:div w:id="6222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8442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421146">
      <w:bodyDiv w:val="1"/>
      <w:marLeft w:val="0"/>
      <w:marRight w:val="0"/>
      <w:marTop w:val="0"/>
      <w:marBottom w:val="0"/>
      <w:divBdr>
        <w:top w:val="none" w:sz="0" w:space="0" w:color="auto"/>
        <w:left w:val="none" w:sz="0" w:space="0" w:color="auto"/>
        <w:bottom w:val="none" w:sz="0" w:space="0" w:color="auto"/>
        <w:right w:val="none" w:sz="0" w:space="0" w:color="auto"/>
      </w:divBdr>
    </w:div>
    <w:div w:id="399444223">
      <w:bodyDiv w:val="1"/>
      <w:marLeft w:val="0"/>
      <w:marRight w:val="0"/>
      <w:marTop w:val="0"/>
      <w:marBottom w:val="0"/>
      <w:divBdr>
        <w:top w:val="none" w:sz="0" w:space="0" w:color="auto"/>
        <w:left w:val="none" w:sz="0" w:space="0" w:color="auto"/>
        <w:bottom w:val="none" w:sz="0" w:space="0" w:color="auto"/>
        <w:right w:val="none" w:sz="0" w:space="0" w:color="auto"/>
      </w:divBdr>
      <w:divsChild>
        <w:div w:id="20422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047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914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190330">
      <w:bodyDiv w:val="1"/>
      <w:marLeft w:val="0"/>
      <w:marRight w:val="0"/>
      <w:marTop w:val="0"/>
      <w:marBottom w:val="0"/>
      <w:divBdr>
        <w:top w:val="none" w:sz="0" w:space="0" w:color="auto"/>
        <w:left w:val="none" w:sz="0" w:space="0" w:color="auto"/>
        <w:bottom w:val="none" w:sz="0" w:space="0" w:color="auto"/>
        <w:right w:val="none" w:sz="0" w:space="0" w:color="auto"/>
      </w:divBdr>
    </w:div>
    <w:div w:id="2057925500">
      <w:bodyDiv w:val="1"/>
      <w:marLeft w:val="0"/>
      <w:marRight w:val="0"/>
      <w:marTop w:val="0"/>
      <w:marBottom w:val="0"/>
      <w:divBdr>
        <w:top w:val="none" w:sz="0" w:space="0" w:color="auto"/>
        <w:left w:val="none" w:sz="0" w:space="0" w:color="auto"/>
        <w:bottom w:val="none" w:sz="0" w:space="0" w:color="auto"/>
        <w:right w:val="none" w:sz="0" w:space="0" w:color="auto"/>
      </w:divBdr>
    </w:div>
    <w:div w:id="2116561122">
      <w:bodyDiv w:val="1"/>
      <w:marLeft w:val="-225"/>
      <w:marRight w:val="225"/>
      <w:marTop w:val="0"/>
      <w:marBottom w:val="0"/>
      <w:divBdr>
        <w:top w:val="none" w:sz="0" w:space="0" w:color="auto"/>
        <w:left w:val="none" w:sz="0" w:space="0" w:color="auto"/>
        <w:bottom w:val="none" w:sz="0" w:space="0" w:color="auto"/>
        <w:right w:val="none" w:sz="0" w:space="0" w:color="auto"/>
      </w:divBdr>
      <w:divsChild>
        <w:div w:id="961305079">
          <w:marLeft w:val="0"/>
          <w:marRight w:val="0"/>
          <w:marTop w:val="0"/>
          <w:marBottom w:val="0"/>
          <w:divBdr>
            <w:top w:val="none" w:sz="0" w:space="0" w:color="auto"/>
            <w:left w:val="none" w:sz="0" w:space="0" w:color="auto"/>
            <w:bottom w:val="none" w:sz="0" w:space="0" w:color="auto"/>
            <w:right w:val="none" w:sz="0" w:space="0" w:color="auto"/>
          </w:divBdr>
          <w:divsChild>
            <w:div w:id="1820269545">
              <w:marLeft w:val="0"/>
              <w:marRight w:val="0"/>
              <w:marTop w:val="345"/>
              <w:marBottom w:val="0"/>
              <w:divBdr>
                <w:top w:val="none" w:sz="0" w:space="0" w:color="auto"/>
                <w:left w:val="none" w:sz="0" w:space="0" w:color="auto"/>
                <w:bottom w:val="none" w:sz="0" w:space="0" w:color="auto"/>
                <w:right w:val="none" w:sz="0" w:space="0" w:color="auto"/>
              </w:divBdr>
              <w:divsChild>
                <w:div w:id="1635409616">
                  <w:marLeft w:val="0"/>
                  <w:marRight w:val="0"/>
                  <w:marTop w:val="0"/>
                  <w:marBottom w:val="0"/>
                  <w:divBdr>
                    <w:top w:val="none" w:sz="0" w:space="0" w:color="auto"/>
                    <w:left w:val="none" w:sz="0" w:space="0" w:color="auto"/>
                    <w:bottom w:val="none" w:sz="0" w:space="0" w:color="auto"/>
                    <w:right w:val="none" w:sz="0" w:space="0" w:color="auto"/>
                  </w:divBdr>
                  <w:divsChild>
                    <w:div w:id="1776170073">
                      <w:marLeft w:val="0"/>
                      <w:marRight w:val="0"/>
                      <w:marTop w:val="0"/>
                      <w:marBottom w:val="0"/>
                      <w:divBdr>
                        <w:top w:val="none" w:sz="0" w:space="0" w:color="auto"/>
                        <w:left w:val="none" w:sz="0" w:space="0" w:color="auto"/>
                        <w:bottom w:val="none" w:sz="0" w:space="0" w:color="auto"/>
                        <w:right w:val="none" w:sz="0" w:space="0" w:color="auto"/>
                      </w:divBdr>
                      <w:divsChild>
                        <w:div w:id="1189635318">
                          <w:marLeft w:val="0"/>
                          <w:marRight w:val="0"/>
                          <w:marTop w:val="0"/>
                          <w:marBottom w:val="0"/>
                          <w:divBdr>
                            <w:top w:val="none" w:sz="0" w:space="0" w:color="auto"/>
                            <w:left w:val="none" w:sz="0" w:space="0" w:color="auto"/>
                            <w:bottom w:val="none" w:sz="0" w:space="0" w:color="auto"/>
                            <w:right w:val="none" w:sz="0" w:space="0" w:color="auto"/>
                          </w:divBdr>
                          <w:divsChild>
                            <w:div w:id="485166780">
                              <w:marLeft w:val="0"/>
                              <w:marRight w:val="0"/>
                              <w:marTop w:val="0"/>
                              <w:marBottom w:val="0"/>
                              <w:divBdr>
                                <w:top w:val="none" w:sz="0" w:space="0" w:color="auto"/>
                                <w:left w:val="none" w:sz="0" w:space="0" w:color="auto"/>
                                <w:bottom w:val="none" w:sz="0" w:space="0" w:color="auto"/>
                                <w:right w:val="none" w:sz="0" w:space="0" w:color="auto"/>
                              </w:divBdr>
                              <w:divsChild>
                                <w:div w:id="933365427">
                                  <w:marLeft w:val="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mmunity.flexiblelearning.net.au/TeachingTrainingLearners/content/article_6959.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estga.edu/~distance/ojdla/spring51/edelstein51.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ons.ucalgary.ca/documents/ITBL_EvaluatingMarkingOnlineDiscussions_web.pdf"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tlc.ucalgary.ca/resources/library/itbl/online-discussion-participation/online-discussion-participation.pdf"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2A1BBB6F1640E6A6E0D8C60903025C"/>
        <w:category>
          <w:name w:val="General"/>
          <w:gallery w:val="placeholder"/>
        </w:category>
        <w:types>
          <w:type w:val="bbPlcHdr"/>
        </w:types>
        <w:behaviors>
          <w:behavior w:val="content"/>
        </w:behaviors>
        <w:guid w:val="{991E04D6-19A9-4890-9631-7DDC7099EDB2}"/>
      </w:docPartPr>
      <w:docPartBody>
        <w:p w:rsidR="00EC7A61" w:rsidRDefault="00C63C26" w:rsidP="00C63C26">
          <w:pPr>
            <w:pStyle w:val="412A1BBB6F1640E6A6E0D8C60903025C"/>
          </w:pPr>
          <w:r>
            <w:rPr>
              <w:color w:val="FFFFFF" w:themeColor="background1"/>
              <w:sz w:val="80"/>
              <w:szCs w:val="80"/>
            </w:rPr>
            <w:t>[Type the document title]</w:t>
          </w:r>
        </w:p>
      </w:docPartBody>
    </w:docPart>
    <w:docPart>
      <w:docPartPr>
        <w:name w:val="1567209B211F4369AABFE515EF02BD82"/>
        <w:category>
          <w:name w:val="General"/>
          <w:gallery w:val="placeholder"/>
        </w:category>
        <w:types>
          <w:type w:val="bbPlcHdr"/>
        </w:types>
        <w:behaviors>
          <w:behavior w:val="content"/>
        </w:behaviors>
        <w:guid w:val="{5BE0C1EE-6C19-476A-8E62-6013EE2F5273}"/>
      </w:docPartPr>
      <w:docPartBody>
        <w:p w:rsidR="00EC7A61" w:rsidRDefault="00C63C26" w:rsidP="00C63C26">
          <w:pPr>
            <w:pStyle w:val="1567209B211F4369AABFE515EF02BD82"/>
          </w:pPr>
          <w:r>
            <w:rPr>
              <w:color w:val="FFFFFF" w:themeColor="background1"/>
              <w:sz w:val="40"/>
              <w:szCs w:val="40"/>
            </w:rPr>
            <w:t>[Type the document subtitle]</w:t>
          </w:r>
        </w:p>
      </w:docPartBody>
    </w:docPart>
    <w:docPart>
      <w:docPartPr>
        <w:name w:val="A5E83F0DC6F742FE8B37507FFF32A32C"/>
        <w:category>
          <w:name w:val="General"/>
          <w:gallery w:val="placeholder"/>
        </w:category>
        <w:types>
          <w:type w:val="bbPlcHdr"/>
        </w:types>
        <w:behaviors>
          <w:behavior w:val="content"/>
        </w:behaviors>
        <w:guid w:val="{4E713AD4-9A01-4B0E-9550-09ECE1A1F14D}"/>
      </w:docPartPr>
      <w:docPartBody>
        <w:p w:rsidR="00EC7A61" w:rsidRDefault="00C63C26" w:rsidP="00C63C26">
          <w:pPr>
            <w:pStyle w:val="A5E83F0DC6F742FE8B37507FFF32A32C"/>
          </w:pPr>
          <w:r>
            <w:rPr>
              <w:color w:val="FFFFFF" w:themeColor="background1"/>
            </w:rP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FEAD05D5ADF44129BBF237FF11B4AF37"/>
        <w:category>
          <w:name w:val="General"/>
          <w:gallery w:val="placeholder"/>
        </w:category>
        <w:types>
          <w:type w:val="bbPlcHdr"/>
        </w:types>
        <w:behaviors>
          <w:behavior w:val="content"/>
        </w:behaviors>
        <w:guid w:val="{90C0B733-3AF9-4474-B9EC-55E20787023C}"/>
      </w:docPartPr>
      <w:docPartBody>
        <w:p w:rsidR="00EC7A61" w:rsidRDefault="00C63C26" w:rsidP="00C63C26">
          <w:pPr>
            <w:pStyle w:val="FEAD05D5ADF44129BBF237FF11B4AF37"/>
          </w:pPr>
          <w:r>
            <w:rPr>
              <w:color w:val="FFFFFF" w:themeColor="background1"/>
              <w:sz w:val="48"/>
              <w:szCs w:val="48"/>
            </w:rPr>
            <w:t>[Year]</w:t>
          </w:r>
        </w:p>
      </w:docPartBody>
    </w:docPart>
    <w:docPart>
      <w:docPartPr>
        <w:name w:val="D2C919F8CD26464EB5320319E05AEC04"/>
        <w:category>
          <w:name w:val="General"/>
          <w:gallery w:val="placeholder"/>
        </w:category>
        <w:types>
          <w:type w:val="bbPlcHdr"/>
        </w:types>
        <w:behaviors>
          <w:behavior w:val="content"/>
        </w:behaviors>
        <w:guid w:val="{76E91A5A-7500-45D9-A467-F5CFF4B262A3}"/>
      </w:docPartPr>
      <w:docPartBody>
        <w:p w:rsidR="00EC7A61" w:rsidRDefault="00C63C26" w:rsidP="00C63C26">
          <w:pPr>
            <w:pStyle w:val="D2C919F8CD26464EB5320319E05AEC04"/>
          </w:pPr>
          <w:r>
            <w:rPr>
              <w:color w:val="FFFFFF" w:themeColor="background1"/>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3C26"/>
    <w:rsid w:val="00C63C26"/>
    <w:rsid w:val="00EC7A61"/>
    <w:rsid w:val="00F96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2B15C7B15D4A2086B8859FC304E86F">
    <w:name w:val="1C2B15C7B15D4A2086B8859FC304E86F"/>
    <w:rsid w:val="00C63C26"/>
  </w:style>
  <w:style w:type="paragraph" w:customStyle="1" w:styleId="5022F6662BC64DA4B7B6F3E5CDAE1FC7">
    <w:name w:val="5022F6662BC64DA4B7B6F3E5CDAE1FC7"/>
    <w:rsid w:val="00C63C26"/>
  </w:style>
  <w:style w:type="paragraph" w:customStyle="1" w:styleId="23CC17A8C1F24A2EADE1E9A5C2CF58EE">
    <w:name w:val="23CC17A8C1F24A2EADE1E9A5C2CF58EE"/>
    <w:rsid w:val="00C63C26"/>
  </w:style>
  <w:style w:type="paragraph" w:customStyle="1" w:styleId="FA9B854B629B4F6EB9610E0912548FE7">
    <w:name w:val="FA9B854B629B4F6EB9610E0912548FE7"/>
    <w:rsid w:val="00C63C26"/>
  </w:style>
  <w:style w:type="paragraph" w:customStyle="1" w:styleId="99D9A510BFD649538E5BF120C242BBA0">
    <w:name w:val="99D9A510BFD649538E5BF120C242BBA0"/>
    <w:rsid w:val="00C63C26"/>
  </w:style>
  <w:style w:type="paragraph" w:customStyle="1" w:styleId="412A1BBB6F1640E6A6E0D8C60903025C">
    <w:name w:val="412A1BBB6F1640E6A6E0D8C60903025C"/>
    <w:rsid w:val="00C63C26"/>
  </w:style>
  <w:style w:type="paragraph" w:customStyle="1" w:styleId="1567209B211F4369AABFE515EF02BD82">
    <w:name w:val="1567209B211F4369AABFE515EF02BD82"/>
    <w:rsid w:val="00C63C26"/>
  </w:style>
  <w:style w:type="paragraph" w:customStyle="1" w:styleId="A5E83F0DC6F742FE8B37507FFF32A32C">
    <w:name w:val="A5E83F0DC6F742FE8B37507FFF32A32C"/>
    <w:rsid w:val="00C63C26"/>
  </w:style>
  <w:style w:type="paragraph" w:customStyle="1" w:styleId="FEAD05D5ADF44129BBF237FF11B4AF37">
    <w:name w:val="FEAD05D5ADF44129BBF237FF11B4AF37"/>
    <w:rsid w:val="00C63C26"/>
  </w:style>
  <w:style w:type="paragraph" w:customStyle="1" w:styleId="D2C919F8CD26464EB5320319E05AEC04">
    <w:name w:val="D2C919F8CD26464EB5320319E05AEC04"/>
    <w:rsid w:val="00C63C26"/>
  </w:style>
  <w:style w:type="paragraph" w:customStyle="1" w:styleId="9803FFE3CBED4EDE9350380CD4D9DBAF">
    <w:name w:val="9803FFE3CBED4EDE9350380CD4D9DBAF"/>
    <w:rsid w:val="00C63C26"/>
  </w:style>
  <w:style w:type="paragraph" w:customStyle="1" w:styleId="681D08AE588240709657EEA78AFDEEDF">
    <w:name w:val="681D08AE588240709657EEA78AFDEEDF"/>
    <w:rsid w:val="00C63C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Instructors often struggle with assessing and grading participation.  This paper  is intended to begin a conversation, by exploring nature of the problem, possible solutions, and examples of what others are doing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FB9B61-99E1-4317-BD91-984C7F9E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Centre for Teaching &amp; Educational Technologies,  Royal Roads University</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Online Participation</dc:title>
  <dc:subject>Exploring the Problem &amp; Possible Solutions</dc:subject>
  <dc:creator>Tracy Roberts </dc:creator>
  <cp:lastModifiedBy>BJ</cp:lastModifiedBy>
  <cp:revision>7</cp:revision>
  <cp:lastPrinted>2010-04-22T15:16:00Z</cp:lastPrinted>
  <dcterms:created xsi:type="dcterms:W3CDTF">2010-04-22T20:28:00Z</dcterms:created>
  <dcterms:modified xsi:type="dcterms:W3CDTF">2010-04-23T14:42:00Z</dcterms:modified>
</cp:coreProperties>
</file>