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wdp" ContentType="image/vnd.ms-photo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786" w:tblpY="301"/>
        <w:tblW w:w="10458" w:type="dxa"/>
        <w:tblLayout w:type="fixed"/>
        <w:tblLook w:val="04A0"/>
      </w:tblPr>
      <w:tblGrid>
        <w:gridCol w:w="1242"/>
        <w:gridCol w:w="2161"/>
        <w:gridCol w:w="1835"/>
        <w:gridCol w:w="2070"/>
        <w:gridCol w:w="3150"/>
      </w:tblGrid>
      <w:tr w:rsidR="0043172F" w:rsidRPr="00703F96">
        <w:trPr>
          <w:trHeight w:val="1101"/>
        </w:trPr>
        <w:tc>
          <w:tcPr>
            <w:tcW w:w="1242" w:type="dxa"/>
          </w:tcPr>
          <w:p w:rsidR="0043172F" w:rsidRPr="00703F96" w:rsidRDefault="00D97C7F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0308A1" w:rsidRDefault="00BD2AFE" w:rsidP="000308A1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 w:rsidR="002D29FA">
              <w:rPr>
                <w:b/>
                <w:sz w:val="22"/>
                <w:szCs w:val="22"/>
              </w:rPr>
              <w:t xml:space="preserve"> </w:t>
            </w:r>
          </w:p>
          <w:p w:rsidR="0043172F" w:rsidRPr="00703F96" w:rsidRDefault="008A20BA" w:rsidP="000308A1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 w:rsidR="000308A1">
              <w:rPr>
                <w:sz w:val="20"/>
                <w:szCs w:val="20"/>
              </w:rPr>
              <w:t>some</w:t>
            </w:r>
            <w:proofErr w:type="gramEnd"/>
            <w:r w:rsidR="000308A1">
              <w:rPr>
                <w:sz w:val="20"/>
                <w:szCs w:val="20"/>
              </w:rPr>
              <w:t xml:space="preserve"> </w:t>
            </w:r>
            <w:r w:rsidR="00DF52BF" w:rsidRPr="00703F96">
              <w:rPr>
                <w:sz w:val="20"/>
                <w:szCs w:val="20"/>
              </w:rPr>
              <w:t xml:space="preserve"> </w:t>
            </w:r>
            <w:r w:rsidR="000308A1">
              <w:rPr>
                <w:sz w:val="20"/>
                <w:szCs w:val="20"/>
              </w:rPr>
              <w:t>with direct links</w:t>
            </w:r>
            <w:r w:rsidR="00BD2AFE" w:rsidRPr="00703F96">
              <w:rPr>
                <w:sz w:val="20"/>
                <w:szCs w:val="20"/>
              </w:rPr>
              <w:t xml:space="preserve"> to </w:t>
            </w:r>
            <w:r w:rsidR="00DF52BF" w:rsidRPr="00703F96">
              <w:rPr>
                <w:sz w:val="20"/>
                <w:szCs w:val="20"/>
              </w:rPr>
              <w:t xml:space="preserve">the </w:t>
            </w:r>
            <w:r w:rsidR="00BD2AFE" w:rsidRPr="00703F96">
              <w:rPr>
                <w:sz w:val="20"/>
                <w:szCs w:val="20"/>
              </w:rPr>
              <w:t>wiki</w:t>
            </w:r>
            <w:r w:rsidR="000308A1">
              <w:rPr>
                <w:sz w:val="20"/>
                <w:szCs w:val="20"/>
              </w:rPr>
              <w:t xml:space="preserve"> </w:t>
            </w:r>
            <w:r w:rsidR="00BD2AFE" w:rsidRPr="00703F96">
              <w:rPr>
                <w:sz w:val="20"/>
                <w:szCs w:val="20"/>
              </w:rPr>
              <w:t>)</w:t>
            </w:r>
          </w:p>
        </w:tc>
        <w:tc>
          <w:tcPr>
            <w:tcW w:w="1835" w:type="dxa"/>
          </w:tcPr>
          <w:p w:rsidR="00A66DA7" w:rsidRPr="00B90DA5" w:rsidRDefault="00A66DA7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 w:rsidR="002D29FA">
              <w:rPr>
                <w:b/>
                <w:sz w:val="22"/>
                <w:szCs w:val="22"/>
              </w:rPr>
              <w:t xml:space="preserve">: </w:t>
            </w:r>
            <w:r w:rsidR="00C75D8E">
              <w:rPr>
                <w:i/>
                <w:sz w:val="20"/>
                <w:szCs w:val="20"/>
              </w:rPr>
              <w:t>f</w:t>
            </w:r>
            <w:r w:rsidR="00C75D8E" w:rsidRPr="0016564A">
              <w:rPr>
                <w:i/>
                <w:sz w:val="20"/>
                <w:szCs w:val="20"/>
              </w:rPr>
              <w:t>rom prescriptive</w:t>
            </w:r>
            <w:r w:rsidR="00C75D8E">
              <w:rPr>
                <w:i/>
                <w:sz w:val="20"/>
                <w:szCs w:val="20"/>
              </w:rPr>
              <w:t xml:space="preserve"> &lt;</w:t>
            </w:r>
            <w:r w:rsidR="00C75D8E" w:rsidRPr="0016564A">
              <w:rPr>
                <w:i/>
                <w:sz w:val="20"/>
                <w:szCs w:val="20"/>
              </w:rPr>
              <w:t>to</w:t>
            </w:r>
            <w:r w:rsidR="00C75D8E">
              <w:rPr>
                <w:i/>
                <w:sz w:val="20"/>
                <w:szCs w:val="20"/>
              </w:rPr>
              <w:t>&gt;</w:t>
            </w:r>
            <w:r w:rsidR="00C75D8E" w:rsidRPr="0016564A">
              <w:rPr>
                <w:i/>
                <w:sz w:val="20"/>
                <w:szCs w:val="20"/>
              </w:rPr>
              <w:t xml:space="preserve"> emergent </w:t>
            </w:r>
            <w:r w:rsidR="00C75D8E">
              <w:rPr>
                <w:i/>
                <w:sz w:val="20"/>
                <w:szCs w:val="20"/>
              </w:rPr>
              <w:t>&lt;</w:t>
            </w:r>
            <w:r w:rsidR="00C75D8E" w:rsidRPr="0016564A">
              <w:rPr>
                <w:i/>
                <w:sz w:val="20"/>
                <w:szCs w:val="20"/>
              </w:rPr>
              <w:t>to</w:t>
            </w:r>
            <w:r w:rsidR="00C75D8E">
              <w:rPr>
                <w:i/>
                <w:sz w:val="20"/>
                <w:szCs w:val="20"/>
              </w:rPr>
              <w:t>&gt;</w:t>
            </w:r>
            <w:r w:rsidR="00C75D8E" w:rsidRPr="0016564A">
              <w:rPr>
                <w:i/>
                <w:sz w:val="20"/>
                <w:szCs w:val="20"/>
              </w:rPr>
              <w:t xml:space="preserve"> chaos</w:t>
            </w:r>
            <w:r w:rsidR="00DB149B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</w:tcPr>
          <w:p w:rsidR="0043172F" w:rsidRPr="0016564A" w:rsidRDefault="00BD2AFE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 w:rsidR="002D29FA">
              <w:rPr>
                <w:b/>
                <w:sz w:val="22"/>
                <w:szCs w:val="22"/>
              </w:rPr>
              <w:t xml:space="preserve">: </w:t>
            </w:r>
            <w:r w:rsidR="002D29FA" w:rsidRPr="002D29FA">
              <w:rPr>
                <w:i/>
                <w:sz w:val="22"/>
                <w:szCs w:val="22"/>
              </w:rPr>
              <w:t>A</w:t>
            </w:r>
            <w:r w:rsidR="00F3708A">
              <w:rPr>
                <w:i/>
                <w:sz w:val="20"/>
                <w:szCs w:val="20"/>
              </w:rPr>
              <w:t>cross a spectrum f</w:t>
            </w:r>
            <w:r w:rsidR="00F3708A" w:rsidRPr="0016564A">
              <w:rPr>
                <w:i/>
                <w:sz w:val="20"/>
                <w:szCs w:val="20"/>
              </w:rPr>
              <w:t>rom prescriptive</w:t>
            </w:r>
            <w:r w:rsidR="00F3708A">
              <w:rPr>
                <w:i/>
                <w:sz w:val="20"/>
                <w:szCs w:val="20"/>
              </w:rPr>
              <w:t xml:space="preserve"> &lt;</w:t>
            </w:r>
            <w:r w:rsidR="00F3708A" w:rsidRPr="0016564A">
              <w:rPr>
                <w:i/>
                <w:sz w:val="20"/>
                <w:szCs w:val="20"/>
              </w:rPr>
              <w:t>to</w:t>
            </w:r>
            <w:r w:rsidR="00F3708A">
              <w:rPr>
                <w:i/>
                <w:sz w:val="20"/>
                <w:szCs w:val="20"/>
              </w:rPr>
              <w:t>&gt;</w:t>
            </w:r>
            <w:r w:rsidR="00F3708A" w:rsidRPr="0016564A">
              <w:rPr>
                <w:i/>
                <w:sz w:val="20"/>
                <w:szCs w:val="20"/>
              </w:rPr>
              <w:t xml:space="preserve"> emergent </w:t>
            </w:r>
            <w:r w:rsidR="00F3708A">
              <w:rPr>
                <w:i/>
                <w:sz w:val="20"/>
                <w:szCs w:val="20"/>
              </w:rPr>
              <w:t>&lt;</w:t>
            </w:r>
            <w:r w:rsidR="00F3708A" w:rsidRPr="0016564A">
              <w:rPr>
                <w:i/>
                <w:sz w:val="20"/>
                <w:szCs w:val="20"/>
              </w:rPr>
              <w:t>to</w:t>
            </w:r>
            <w:r w:rsidR="00F3708A">
              <w:rPr>
                <w:i/>
                <w:sz w:val="20"/>
                <w:szCs w:val="20"/>
              </w:rPr>
              <w:t>&gt;</w:t>
            </w:r>
            <w:r w:rsidR="00F3708A" w:rsidRPr="0016564A">
              <w:rPr>
                <w:i/>
                <w:sz w:val="20"/>
                <w:szCs w:val="20"/>
              </w:rPr>
              <w:t xml:space="preserve"> chaos</w:t>
            </w:r>
            <w:r w:rsidR="00DB149B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150" w:type="dxa"/>
          </w:tcPr>
          <w:p w:rsidR="00B90DA5" w:rsidRPr="00B90DA5" w:rsidRDefault="00BD2AFE" w:rsidP="001713DB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 w:rsidR="002D29FA">
              <w:rPr>
                <w:b/>
                <w:sz w:val="22"/>
                <w:szCs w:val="22"/>
              </w:rPr>
              <w:t xml:space="preserve">: </w:t>
            </w:r>
            <w:r w:rsidR="008A20BA" w:rsidRPr="00692409">
              <w:rPr>
                <w:i/>
                <w:sz w:val="22"/>
                <w:szCs w:val="22"/>
              </w:rPr>
              <w:t xml:space="preserve">How did this factor affect me and </w:t>
            </w:r>
            <w:proofErr w:type="gramStart"/>
            <w:r w:rsidR="008A20BA" w:rsidRPr="00692409">
              <w:rPr>
                <w:i/>
                <w:sz w:val="22"/>
                <w:szCs w:val="22"/>
              </w:rPr>
              <w:t>my  learning</w:t>
            </w:r>
            <w:proofErr w:type="gramEnd"/>
            <w:r w:rsidR="008A20BA" w:rsidRPr="00692409">
              <w:rPr>
                <w:i/>
                <w:sz w:val="22"/>
                <w:szCs w:val="22"/>
              </w:rPr>
              <w:t>?</w:t>
            </w:r>
            <w:r w:rsidR="000D790B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43172F">
        <w:trPr>
          <w:trHeight w:val="1600"/>
        </w:trPr>
        <w:tc>
          <w:tcPr>
            <w:tcW w:w="1242" w:type="dxa"/>
          </w:tcPr>
          <w:p w:rsidR="00A66DA7" w:rsidRDefault="00A66DA7" w:rsidP="00C215C1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</w:p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43172F" w:rsidRPr="000D790B" w:rsidRDefault="00BD2AFE" w:rsidP="00C215C1">
            <w:pPr>
              <w:spacing w:before="120" w:after="120"/>
              <w:jc w:val="center"/>
              <w:rPr>
                <w:b/>
                <w:noProof/>
                <w:sz w:val="22"/>
                <w:szCs w:val="22"/>
              </w:rPr>
            </w:pPr>
            <w:r w:rsidRPr="000D790B">
              <w:rPr>
                <w:b/>
                <w:color w:val="0000FF"/>
                <w:sz w:val="22"/>
                <w:szCs w:val="22"/>
              </w:rPr>
              <w:t>Open / Structure</w:t>
            </w:r>
          </w:p>
        </w:tc>
        <w:tc>
          <w:tcPr>
            <w:tcW w:w="2161" w:type="dxa"/>
          </w:tcPr>
          <w:p w:rsidR="0043172F" w:rsidRDefault="00A5676A" w:rsidP="001713DB">
            <w:pPr>
              <w:spacing w:before="120" w:after="120"/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>
                  <wp:extent cx="878186" cy="860623"/>
                  <wp:effectExtent l="0" t="0" r="11430" b="3175"/>
                  <wp:docPr id="1" name="Picture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25" cy="86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96317" w:rsidRPr="00A96317" w:rsidRDefault="00A96317" w:rsidP="001713DB">
            <w:pPr>
              <w:spacing w:before="120" w:after="120"/>
              <w:rPr>
                <w:rFonts w:asciiTheme="majorHAnsi" w:hAnsiTheme="majorHAnsi"/>
                <w:sz w:val="16"/>
                <w:szCs w:val="16"/>
              </w:rPr>
            </w:pPr>
          </w:p>
          <w:p w:rsidR="0043172F" w:rsidRPr="0016564A" w:rsidRDefault="00BD2AFE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16564A">
              <w:rPr>
                <w:rFonts w:asciiTheme="majorHAnsi" w:hAnsiTheme="majorHAnsi"/>
                <w:sz w:val="20"/>
                <w:szCs w:val="20"/>
              </w:rPr>
              <w:t>What is the balance between Openness and Structure</w:t>
            </w:r>
            <w:r w:rsidR="007405F5" w:rsidRPr="0016564A">
              <w:rPr>
                <w:rFonts w:asciiTheme="majorHAnsi" w:hAnsiTheme="majorHAnsi"/>
                <w:sz w:val="20"/>
                <w:szCs w:val="20"/>
              </w:rPr>
              <w:t>?</w:t>
            </w:r>
            <w:r w:rsidRPr="0016564A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</w:tcPr>
          <w:p w:rsidR="00A96317" w:rsidRPr="00A96317" w:rsidRDefault="00A96317" w:rsidP="001713DB">
            <w:pPr>
              <w:spacing w:before="120" w:after="120"/>
              <w:rPr>
                <w:rFonts w:asciiTheme="majorHAnsi" w:hAnsiTheme="majorHAnsi"/>
                <w:sz w:val="16"/>
                <w:szCs w:val="16"/>
              </w:rPr>
            </w:pPr>
          </w:p>
          <w:p w:rsidR="0043172F" w:rsidRPr="0016564A" w:rsidRDefault="00AE3237" w:rsidP="008E613F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Highly structured process and content &lt;</w:t>
            </w:r>
            <w:r w:rsidR="00581BC7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&gt; very open with </w:t>
            </w:r>
            <w:r w:rsidR="00581BC7">
              <w:rPr>
                <w:rFonts w:asciiTheme="majorHAnsi" w:hAnsiTheme="majorHAnsi"/>
                <w:sz w:val="20"/>
                <w:szCs w:val="20"/>
              </w:rPr>
              <w:t xml:space="preserve">light-touch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support </w:t>
            </w:r>
          </w:p>
        </w:tc>
        <w:tc>
          <w:tcPr>
            <w:tcW w:w="3150" w:type="dxa"/>
          </w:tcPr>
          <w:p w:rsidR="0043172F" w:rsidRPr="0016564A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3172F">
        <w:trPr>
          <w:trHeight w:val="449"/>
        </w:trPr>
        <w:tc>
          <w:tcPr>
            <w:tcW w:w="1242" w:type="dxa"/>
          </w:tcPr>
          <w:p w:rsidR="0043172F" w:rsidRPr="000D790B" w:rsidRDefault="0043172F" w:rsidP="00C215C1">
            <w:pPr>
              <w:spacing w:before="120" w:after="120"/>
              <w:jc w:val="center"/>
              <w:rPr>
                <w:rFonts w:asciiTheme="majorHAnsi" w:hAnsiTheme="majorHAnsi"/>
                <w:b/>
                <w:color w:val="0000FF"/>
              </w:rPr>
            </w:pPr>
            <w:r w:rsidRPr="000D790B">
              <w:rPr>
                <w:rFonts w:asciiTheme="majorHAnsi" w:hAnsiTheme="majorHAnsi"/>
                <w:b/>
                <w:color w:val="0000FF"/>
              </w:rPr>
              <w:t>Factor</w:t>
            </w:r>
            <w:r w:rsidR="00AA596D" w:rsidRPr="000D790B">
              <w:rPr>
                <w:rFonts w:asciiTheme="majorHAnsi" w:hAnsiTheme="majorHAnsi"/>
                <w:b/>
                <w:color w:val="0000FF"/>
              </w:rPr>
              <w:t>s …</w:t>
            </w:r>
          </w:p>
        </w:tc>
        <w:tc>
          <w:tcPr>
            <w:tcW w:w="2161" w:type="dxa"/>
          </w:tcPr>
          <w:p w:rsidR="0043172F" w:rsidRPr="000D790B" w:rsidRDefault="0043172F" w:rsidP="001713DB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835" w:type="dxa"/>
          </w:tcPr>
          <w:p w:rsidR="0043172F" w:rsidRPr="0016564A" w:rsidRDefault="0043172F" w:rsidP="001713DB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070" w:type="dxa"/>
          </w:tcPr>
          <w:p w:rsidR="0043172F" w:rsidRPr="00F3708A" w:rsidRDefault="0043172F" w:rsidP="001713DB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3150" w:type="dxa"/>
          </w:tcPr>
          <w:p w:rsidR="0043172F" w:rsidRPr="008E613F" w:rsidRDefault="00C845D5" w:rsidP="001713DB">
            <w:pPr>
              <w:spacing w:before="120" w:after="120"/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i/>
                <w:sz w:val="22"/>
                <w:szCs w:val="22"/>
              </w:rPr>
              <w:t>Barb’s Reflections 27.11.13</w:t>
            </w:r>
          </w:p>
        </w:tc>
      </w:tr>
      <w:tr w:rsidR="0043172F">
        <w:trPr>
          <w:trHeight w:val="1463"/>
        </w:trPr>
        <w:tc>
          <w:tcPr>
            <w:tcW w:w="1242" w:type="dxa"/>
          </w:tcPr>
          <w:p w:rsidR="00A66DA7" w:rsidRPr="00890670" w:rsidRDefault="00A66DA7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43172F" w:rsidRPr="00890670" w:rsidRDefault="0043172F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Risk</w:t>
            </w:r>
          </w:p>
        </w:tc>
        <w:tc>
          <w:tcPr>
            <w:tcW w:w="2161" w:type="dxa"/>
          </w:tcPr>
          <w:p w:rsidR="0043172F" w:rsidRDefault="0043172F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3213" cy="774700"/>
                  <wp:effectExtent l="0" t="0" r="5715" b="0"/>
                  <wp:docPr id="2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 the skyline Christine Vaufre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28" cy="77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8E613F" w:rsidRDefault="008E613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sz w:val="20"/>
                <w:szCs w:val="20"/>
              </w:rPr>
              <w:t>How safe, or how hazardous is the learning</w:t>
            </w:r>
            <w:r w:rsidR="007405F5" w:rsidRPr="00A96317">
              <w:rPr>
                <w:rFonts w:asciiTheme="majorHAnsi" w:hAnsiTheme="majorHAnsi"/>
                <w:sz w:val="20"/>
                <w:szCs w:val="20"/>
              </w:rPr>
              <w:t>?</w:t>
            </w:r>
          </w:p>
        </w:tc>
        <w:tc>
          <w:tcPr>
            <w:tcW w:w="2070" w:type="dxa"/>
          </w:tcPr>
          <w:p w:rsidR="00A3117F" w:rsidRPr="00A96317" w:rsidRDefault="00A3117F" w:rsidP="001713DB">
            <w:pPr>
              <w:spacing w:before="120" w:after="12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</w:p>
          <w:p w:rsidR="00E11C2F" w:rsidRDefault="00F3708A" w:rsidP="00E11C2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>Fail-safe</w:t>
            </w:r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 </w:t>
            </w:r>
            <w:proofErr w:type="gramStart"/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>&lt;</w:t>
            </w:r>
            <w:r w:rsidR="00485194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..</w:t>
            </w:r>
            <w:proofErr w:type="gramEnd"/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="0043172F"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&gt;  Safe-to-fail  </w:t>
            </w:r>
          </w:p>
          <w:p w:rsidR="0043172F" w:rsidRPr="00A96317" w:rsidRDefault="0043172F" w:rsidP="00E11C2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  <w:proofErr w:type="gramStart"/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&lt; </w:t>
            </w:r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>..</w:t>
            </w:r>
            <w:proofErr w:type="gramEnd"/>
            <w:r w:rsidR="00F3708A"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&gt;  High-risk 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Formal, graded course</w:t>
            </w:r>
          </w:p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500+ undergraduates</w:t>
            </w:r>
          </w:p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will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impact my transcript</w:t>
            </w:r>
          </w:p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ages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since formal training</w:t>
            </w:r>
          </w:p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no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base (year 1)</w:t>
            </w:r>
          </w:p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no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design skills with software</w:t>
            </w:r>
          </w:p>
          <w:p w:rsid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timing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– 6wks instead of 12</w:t>
            </w:r>
          </w:p>
          <w:p w:rsidR="0043172F" w:rsidRPr="000D58FF" w:rsidRDefault="000D58FF" w:rsidP="000D58F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just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before going away so busy time</w:t>
            </w:r>
          </w:p>
        </w:tc>
      </w:tr>
      <w:tr w:rsidR="0043172F">
        <w:tc>
          <w:tcPr>
            <w:tcW w:w="1242" w:type="dxa"/>
          </w:tcPr>
          <w:p w:rsidR="00A66DA7" w:rsidRPr="00890670" w:rsidRDefault="00A66DA7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proofErr w:type="spellStart"/>
            <w:r w:rsidRPr="00890670">
              <w:rPr>
                <w:b/>
                <w:color w:val="0000FF"/>
                <w:sz w:val="18"/>
                <w:szCs w:val="18"/>
              </w:rPr>
              <w:t>Liminal</w:t>
            </w:r>
            <w:proofErr w:type="spellEnd"/>
            <w:r w:rsidRPr="00890670">
              <w:rPr>
                <w:b/>
                <w:color w:val="0000FF"/>
                <w:sz w:val="18"/>
                <w:szCs w:val="18"/>
              </w:rPr>
              <w:t xml:space="preserve"> Space</w:t>
            </w:r>
          </w:p>
        </w:tc>
        <w:tc>
          <w:tcPr>
            <w:tcW w:w="2161" w:type="dxa"/>
          </w:tcPr>
          <w:p w:rsidR="0043172F" w:rsidRDefault="00A66DA7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9200" cy="733161"/>
                  <wp:effectExtent l="0" t="0" r="9525" b="3810"/>
                  <wp:docPr id="3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00" cy="73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43172F" w:rsidRPr="00A96317" w:rsidRDefault="00B90DA5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sz w:val="20"/>
                <w:szCs w:val="20"/>
              </w:rPr>
              <w:t xml:space="preserve">Is there: no space/ a lot of space/ too much space for exploring </w:t>
            </w:r>
            <w:r w:rsidR="0016564A" w:rsidRPr="00A96317">
              <w:rPr>
                <w:rFonts w:asciiTheme="majorHAnsi" w:hAnsiTheme="majorHAnsi"/>
                <w:sz w:val="20"/>
                <w:szCs w:val="20"/>
              </w:rPr>
              <w:t xml:space="preserve">and creating </w:t>
            </w:r>
            <w:r w:rsidRPr="00A96317">
              <w:rPr>
                <w:rFonts w:asciiTheme="majorHAnsi" w:hAnsiTheme="majorHAnsi"/>
                <w:sz w:val="20"/>
                <w:szCs w:val="20"/>
              </w:rPr>
              <w:t xml:space="preserve">new roles and capabilities? </w:t>
            </w:r>
          </w:p>
        </w:tc>
        <w:tc>
          <w:tcPr>
            <w:tcW w:w="2070" w:type="dxa"/>
          </w:tcPr>
          <w:p w:rsidR="008E613F" w:rsidRPr="008E613F" w:rsidRDefault="008E613F" w:rsidP="008E613F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  <w:p w:rsidR="00485194" w:rsidRDefault="0016564A" w:rsidP="008E613F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Conservative, fixed roles  </w:t>
            </w:r>
          </w:p>
          <w:p w:rsidR="0043172F" w:rsidRPr="00A96317" w:rsidRDefault="0016564A" w:rsidP="008E613F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>&lt;</w:t>
            </w:r>
            <w:r w:rsidR="0048519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..</w:t>
            </w:r>
            <w:proofErr w:type="gramEnd"/>
            <w:r w:rsidR="0048519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&gt;  Personal Growth </w:t>
            </w:r>
            <w:proofErr w:type="gramStart"/>
            <w:r w:rsidR="00485194">
              <w:rPr>
                <w:rFonts w:asciiTheme="majorHAnsi" w:hAnsiTheme="majorHAnsi"/>
                <w:color w:val="000000"/>
                <w:sz w:val="20"/>
                <w:szCs w:val="20"/>
              </w:rPr>
              <w:t>&lt; ..</w:t>
            </w:r>
            <w:proofErr w:type="gramEnd"/>
            <w:r w:rsidR="00F3708A"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&gt;</w:t>
            </w: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Transformation, </w:t>
            </w:r>
            <w:r w:rsidR="008A20BA"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>and</w:t>
            </w: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                         creating new roles</w:t>
            </w:r>
          </w:p>
        </w:tc>
        <w:tc>
          <w:tcPr>
            <w:tcW w:w="3150" w:type="dxa"/>
          </w:tcPr>
          <w:p w:rsidR="00C845D5" w:rsidRPr="00C845D5" w:rsidRDefault="00C845D5" w:rsidP="00C845D5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my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role as student </w:t>
            </w:r>
          </w:p>
          <w:p w:rsidR="00C845D5" w:rsidRDefault="00C845D5" w:rsidP="000D58FF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possibly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 new role for me</w:t>
            </w:r>
          </w:p>
          <w:p w:rsidR="00C845D5" w:rsidRDefault="00C845D5" w:rsidP="000D58FF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prescribed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course outline</w:t>
            </w:r>
          </w:p>
          <w:p w:rsidR="0043172F" w:rsidRPr="00F90C9A" w:rsidRDefault="00C845D5" w:rsidP="00F90C9A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time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crnunch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 pressure to satisfy requirements</w:t>
            </w:r>
          </w:p>
        </w:tc>
      </w:tr>
      <w:tr w:rsidR="0043172F">
        <w:tc>
          <w:tcPr>
            <w:tcW w:w="1242" w:type="dxa"/>
          </w:tcPr>
          <w:p w:rsidR="00890670" w:rsidRP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proofErr w:type="spellStart"/>
            <w:r w:rsidRPr="00890670">
              <w:rPr>
                <w:b/>
                <w:color w:val="0000FF"/>
                <w:sz w:val="18"/>
                <w:szCs w:val="18"/>
              </w:rPr>
              <w:t>Unpredict</w:t>
            </w:r>
            <w:proofErr w:type="spellEnd"/>
            <w:r w:rsidR="00B90DA5" w:rsidRPr="00890670">
              <w:rPr>
                <w:b/>
                <w:color w:val="0000FF"/>
                <w:sz w:val="18"/>
                <w:szCs w:val="18"/>
              </w:rPr>
              <w:t>-</w:t>
            </w:r>
            <w:r w:rsidRPr="00890670">
              <w:rPr>
                <w:b/>
                <w:color w:val="0000FF"/>
                <w:sz w:val="18"/>
                <w:szCs w:val="18"/>
              </w:rPr>
              <w:t>able Outcomes</w:t>
            </w:r>
          </w:p>
        </w:tc>
        <w:tc>
          <w:tcPr>
            <w:tcW w:w="2161" w:type="dxa"/>
          </w:tcPr>
          <w:p w:rsidR="0043172F" w:rsidRDefault="00792AB9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294" cy="1017887"/>
                  <wp:effectExtent l="0" t="0" r="0" b="0"/>
                  <wp:docPr id="18" name="Picture 38" descr="unpredictable outcome 20130110-20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predictable outcome 20130110-203444.jpg"/>
                          <pic:cNvPicPr/>
                        </pic:nvPicPr>
                        <pic:blipFill rotWithShape="1">
                          <a:blip r:embed="rId12"/>
                          <a:srcRect b="24381"/>
                          <a:stretch/>
                        </pic:blipFill>
                        <pic:spPr bwMode="auto">
                          <a:xfrm>
                            <a:off x="0" y="0"/>
                            <a:ext cx="912198" cy="103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3117F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E11C2F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proofErr w:type="gramStart"/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How  fixed</w:t>
            </w:r>
            <w:proofErr w:type="gramEnd"/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or unpredictable are the learning outcomes? 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A3117F" w:rsidRPr="00A96317" w:rsidRDefault="00E11C2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43172F" w:rsidRPr="00E11C2F" w:rsidRDefault="00E11C2F" w:rsidP="00E11C2F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</w:t>
            </w:r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>ix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 xml:space="preserve">ed, micro-managed outcomes  </w:t>
            </w:r>
            <w:proofErr w:type="gramStart"/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&lt; .</w:t>
            </w:r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proofErr w:type="gramEnd"/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 xml:space="preserve"> &gt;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 xml:space="preserve">  Derivative (new) outcomes  </w:t>
            </w:r>
            <w:proofErr w:type="gramStart"/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&lt; ..</w:t>
            </w:r>
            <w:proofErr w:type="gramEnd"/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 xml:space="preserve"> &gt;  Surprising, serendipitous, unpredictable outcomes</w:t>
            </w:r>
          </w:p>
        </w:tc>
        <w:tc>
          <w:tcPr>
            <w:tcW w:w="3150" w:type="dxa"/>
          </w:tcPr>
          <w:p w:rsidR="00F90C9A" w:rsidRDefault="00F90C9A" w:rsidP="00C845D5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fixed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intended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LOs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F90C9A" w:rsidRDefault="00F90C9A" w:rsidP="00F90C9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made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content relevant to my work </w:t>
            </w:r>
          </w:p>
          <w:p w:rsidR="0043172F" w:rsidRPr="00C845D5" w:rsidRDefault="00F90C9A" w:rsidP="00F90C9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explored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only tools I was capable of using (may have been penalized e.g.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googledocs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VS illustrator)</w:t>
            </w:r>
          </w:p>
        </w:tc>
      </w:tr>
      <w:tr w:rsidR="0043172F">
        <w:tc>
          <w:tcPr>
            <w:tcW w:w="1242" w:type="dxa"/>
          </w:tcPr>
          <w:p w:rsidR="00890670" w:rsidRP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Ambiguity</w:t>
            </w:r>
          </w:p>
        </w:tc>
        <w:tc>
          <w:tcPr>
            <w:tcW w:w="2161" w:type="dxa"/>
          </w:tcPr>
          <w:p w:rsidR="0043172F" w:rsidRDefault="00DB149B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463" cy="873332"/>
                  <wp:effectExtent l="0" t="0" r="12700" b="0"/>
                  <wp:docPr id="11" name="Picture 34" descr="ambiguity EscherCube2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iguity EscherCube2.g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25" cy="87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3117F" w:rsidRPr="00A96317" w:rsidRDefault="00A3117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How </w:t>
            </w:r>
            <w:r w:rsidR="00A3117F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tightly</w:t>
            </w: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defined, or open is the meaning and application </w:t>
            </w:r>
            <w:r w:rsidR="008E61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the learning</w:t>
            </w: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? 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A3117F" w:rsidRPr="00A96317" w:rsidRDefault="00A3117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485194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Closely defined meaning 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Negotiated meaning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 w:rsidR="009C118A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Open to several, simultaneous meanings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F90C9A" w:rsidRDefault="00F90C9A" w:rsidP="00F90C9A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made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content relevant </w:t>
            </w:r>
          </w:p>
          <w:p w:rsidR="00F90C9A" w:rsidRDefault="00F90C9A" w:rsidP="00F90C9A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used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tools suited to my capability</w:t>
            </w:r>
          </w:p>
          <w:p w:rsidR="0043172F" w:rsidRPr="00F90C9A" w:rsidRDefault="00F90C9A" w:rsidP="00F90C9A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application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and meaning broadly applicable</w:t>
            </w:r>
          </w:p>
        </w:tc>
      </w:tr>
      <w:tr w:rsidR="00703F96">
        <w:tc>
          <w:tcPr>
            <w:tcW w:w="1242" w:type="dxa"/>
          </w:tcPr>
          <w:p w:rsidR="00890670" w:rsidRP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703F96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Disruption</w:t>
            </w:r>
          </w:p>
        </w:tc>
        <w:tc>
          <w:tcPr>
            <w:tcW w:w="2161" w:type="dxa"/>
          </w:tcPr>
          <w:p w:rsidR="00703F96" w:rsidRDefault="007C0111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720" cy="877251"/>
                  <wp:effectExtent l="0" t="0" r="0" b="12065"/>
                  <wp:docPr id="6" name="Picture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20" cy="87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3117F" w:rsidRPr="00A96317" w:rsidRDefault="00A3117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How challenging or comfortable is the learning?</w:t>
            </w:r>
          </w:p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A96317" w:rsidRPr="00A96317" w:rsidRDefault="00A96317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485194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Comfort, familiarity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Unsettling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 w:rsidR="009C118A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Challenging, provocative</w:t>
            </w:r>
          </w:p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F90C9A" w:rsidRDefault="00F90C9A" w:rsidP="00F90C9A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technical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skills expectations were unrealistic so I made a decision on my own </w:t>
            </w:r>
          </w:p>
          <w:p w:rsidR="00F90C9A" w:rsidRDefault="00F90C9A" w:rsidP="00F90C9A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hated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multiple choice exams – thinking too deep now as working adult</w:t>
            </w:r>
          </w:p>
          <w:p w:rsidR="00703F96" w:rsidRPr="00F90C9A" w:rsidRDefault="00E945DA" w:rsidP="00F90C9A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frustrated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by junior level and 500 students not guided in threaded discussion</w:t>
            </w:r>
          </w:p>
        </w:tc>
      </w:tr>
      <w:tr w:rsidR="00703F96">
        <w:tc>
          <w:tcPr>
            <w:tcW w:w="1242" w:type="dxa"/>
          </w:tcPr>
          <w:p w:rsidR="00703F96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Self-correction</w:t>
            </w:r>
          </w:p>
        </w:tc>
        <w:tc>
          <w:tcPr>
            <w:tcW w:w="2161" w:type="dxa"/>
          </w:tcPr>
          <w:p w:rsidR="00792AB9" w:rsidRPr="005275A7" w:rsidRDefault="0070415B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65200" cy="880862"/>
                  <wp:effectExtent l="0" t="0" r="0" b="8255"/>
                  <wp:docPr id="12" name="Picture 1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29" cy="88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96317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Is the course / event self-correcting (e.g. </w:t>
            </w:r>
            <w:proofErr w:type="spellStart"/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wikipedia</w:t>
            </w:r>
            <w:proofErr w:type="spellEnd"/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), or does it require on</w:t>
            </w:r>
            <w:r w:rsid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-</w:t>
            </w: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going, centralised control? </w:t>
            </w:r>
          </w:p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A96317" w:rsidRPr="00A96317" w:rsidRDefault="00A96317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485194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Hierarchical control 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Learner input 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 w:rsidR="009C118A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Self-correcting systems</w:t>
            </w:r>
          </w:p>
          <w:p w:rsidR="00526980" w:rsidRDefault="00526980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703F96" w:rsidRPr="00526980" w:rsidRDefault="00703F96" w:rsidP="0052698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E945DA" w:rsidRDefault="00E945DA" w:rsidP="00E945DA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instructor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controlled mostly</w:t>
            </w:r>
          </w:p>
          <w:p w:rsidR="00703F96" w:rsidRPr="00E945DA" w:rsidRDefault="00E945DA" w:rsidP="00E945DA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made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own decisions in terms of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infographic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and tools – likely was penalized for this</w:t>
            </w:r>
          </w:p>
        </w:tc>
      </w:tr>
      <w:tr w:rsidR="0043172F">
        <w:tc>
          <w:tcPr>
            <w:tcW w:w="1242" w:type="dxa"/>
          </w:tcPr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Multipath</w:t>
            </w:r>
          </w:p>
        </w:tc>
        <w:tc>
          <w:tcPr>
            <w:tcW w:w="2161" w:type="dxa"/>
          </w:tcPr>
          <w:p w:rsidR="0043172F" w:rsidRDefault="00487975" w:rsidP="001713D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>
                  <wp:extent cx="1218565" cy="810260"/>
                  <wp:effectExtent l="25400" t="0" r="635" b="0"/>
                  <wp:docPr id="54" name="Picture 39" descr="multipath mazemerizing_15038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path mazemerizing_1503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96317" w:rsidRPr="00A96317" w:rsidRDefault="009C118A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9C118A" w:rsidRPr="00A96317" w:rsidRDefault="009C118A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Is there only one learning pathway, or are many pathways possible?  </w:t>
            </w:r>
          </w:p>
          <w:p w:rsidR="0043172F" w:rsidRPr="00A96317" w:rsidRDefault="0043172F" w:rsidP="009C118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A96317" w:rsidRPr="00A96317" w:rsidRDefault="00A96317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A3117F" w:rsidRPr="00A96317" w:rsidRDefault="00BE6CD5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Single</w:t>
            </w:r>
            <w:r w:rsidR="004851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pathway  </w:t>
            </w:r>
            <w:proofErr w:type="gramStart"/>
            <w:r w:rsidR="004851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 w:rsidR="004851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Limited variance  </w:t>
            </w:r>
            <w:proofErr w:type="gramStart"/>
            <w:r w:rsidR="004851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&lt; ..</w:t>
            </w:r>
            <w:proofErr w:type="gramEnd"/>
            <w:r w:rsidR="00A3117F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Multiple, open, options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…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43172F" w:rsidRPr="00E945DA" w:rsidRDefault="00E945DA" w:rsidP="00E945DA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one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pathway overall although lots of room to experiment with tools</w:t>
            </w:r>
          </w:p>
        </w:tc>
      </w:tr>
    </w:tbl>
    <w:p w:rsidR="00792AB9" w:rsidRDefault="00792AB9" w:rsidP="000742E5">
      <w:pPr>
        <w:spacing w:before="120" w:after="120"/>
        <w:jc w:val="center"/>
        <w:outlineLvl w:val="0"/>
        <w:rPr>
          <w:b/>
          <w:sz w:val="28"/>
          <w:szCs w:val="28"/>
        </w:rPr>
      </w:pPr>
    </w:p>
    <w:p w:rsidR="00792AB9" w:rsidRDefault="00792AB9" w:rsidP="00D878B7">
      <w:pPr>
        <w:rPr>
          <w:b/>
          <w:sz w:val="28"/>
          <w:szCs w:val="28"/>
        </w:rPr>
      </w:pPr>
    </w:p>
    <w:tbl>
      <w:tblPr>
        <w:tblStyle w:val="TableGrid"/>
        <w:tblW w:w="10128" w:type="dxa"/>
        <w:tblInd w:w="-522" w:type="dxa"/>
        <w:tblLayout w:type="fixed"/>
        <w:tblLook w:val="04A0"/>
      </w:tblPr>
      <w:tblGrid>
        <w:gridCol w:w="914"/>
        <w:gridCol w:w="283"/>
        <w:gridCol w:w="2410"/>
        <w:gridCol w:w="1843"/>
        <w:gridCol w:w="2200"/>
        <w:gridCol w:w="2478"/>
      </w:tblGrid>
      <w:tr w:rsidR="00267A5C" w:rsidRPr="00703F96">
        <w:trPr>
          <w:trHeight w:val="1101"/>
        </w:trPr>
        <w:tc>
          <w:tcPr>
            <w:tcW w:w="1197" w:type="dxa"/>
            <w:gridSpan w:val="2"/>
          </w:tcPr>
          <w:p w:rsidR="00267A5C" w:rsidRPr="00703F96" w:rsidRDefault="00267A5C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308A1" w:rsidRDefault="000308A1" w:rsidP="000308A1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267A5C" w:rsidRPr="00703F96" w:rsidRDefault="000308A1" w:rsidP="000308A1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some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03F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direct links</w:t>
            </w:r>
            <w:r w:rsidRPr="00703F96">
              <w:rPr>
                <w:sz w:val="20"/>
                <w:szCs w:val="20"/>
              </w:rPr>
              <w:t xml:space="preserve"> to the wiki</w:t>
            </w:r>
            <w:r>
              <w:rPr>
                <w:sz w:val="20"/>
                <w:szCs w:val="20"/>
              </w:rPr>
              <w:t xml:space="preserve"> </w:t>
            </w:r>
            <w:r w:rsidRPr="00703F96"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267A5C" w:rsidRPr="00B90DA5" w:rsidRDefault="00267A5C" w:rsidP="00267A5C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0"/>
                <w:szCs w:val="20"/>
              </w:rPr>
              <w:t>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</w:tcPr>
          <w:p w:rsidR="00267A5C" w:rsidRPr="0016564A" w:rsidRDefault="00267A5C" w:rsidP="00267A5C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2D29FA">
              <w:rPr>
                <w:i/>
                <w:sz w:val="22"/>
                <w:szCs w:val="22"/>
              </w:rPr>
              <w:t>A</w:t>
            </w:r>
            <w:r>
              <w:rPr>
                <w:i/>
                <w:sz w:val="20"/>
                <w:szCs w:val="20"/>
              </w:rPr>
              <w:t>cross a spectrum 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78" w:type="dxa"/>
          </w:tcPr>
          <w:p w:rsidR="00267A5C" w:rsidRPr="00B90DA5" w:rsidRDefault="00267A5C" w:rsidP="00267A5C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92409">
              <w:rPr>
                <w:i/>
                <w:sz w:val="22"/>
                <w:szCs w:val="22"/>
              </w:rPr>
              <w:t xml:space="preserve">How did this factor affect </w:t>
            </w:r>
            <w:proofErr w:type="gramStart"/>
            <w:r w:rsidRPr="00692409">
              <w:rPr>
                <w:i/>
                <w:sz w:val="22"/>
                <w:szCs w:val="22"/>
              </w:rPr>
              <w:t>me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92409">
              <w:rPr>
                <w:i/>
                <w:sz w:val="22"/>
                <w:szCs w:val="22"/>
              </w:rPr>
              <w:t xml:space="preserve"> and</w:t>
            </w:r>
            <w:proofErr w:type="gramEnd"/>
            <w:r w:rsidRPr="00692409">
              <w:rPr>
                <w:i/>
                <w:sz w:val="22"/>
                <w:szCs w:val="22"/>
              </w:rPr>
              <w:t xml:space="preserve"> my  learning?</w:t>
            </w:r>
          </w:p>
        </w:tc>
      </w:tr>
      <w:tr w:rsidR="00487975">
        <w:trPr>
          <w:trHeight w:val="1399"/>
        </w:trPr>
        <w:tc>
          <w:tcPr>
            <w:tcW w:w="1197" w:type="dxa"/>
            <w:gridSpan w:val="2"/>
          </w:tcPr>
          <w:p w:rsidR="00890670" w:rsidRDefault="00890670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652E3E" w:rsidRPr="000D790B" w:rsidRDefault="00652E3E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  <w:r w:rsidRPr="000D790B">
              <w:rPr>
                <w:b/>
                <w:color w:val="0000FF"/>
                <w:sz w:val="20"/>
                <w:szCs w:val="20"/>
              </w:rPr>
              <w:t>Inter-active</w:t>
            </w:r>
          </w:p>
          <w:p w:rsidR="00487975" w:rsidRPr="00487975" w:rsidRDefault="006F637B" w:rsidP="00C215C1">
            <w:pPr>
              <w:spacing w:before="60" w:after="60"/>
              <w:jc w:val="center"/>
              <w:rPr>
                <w:b/>
                <w:noProof/>
                <w:sz w:val="20"/>
                <w:szCs w:val="20"/>
              </w:rPr>
            </w:pPr>
            <w:r w:rsidRPr="000D790B">
              <w:rPr>
                <w:b/>
                <w:color w:val="0000FF"/>
                <w:sz w:val="20"/>
                <w:szCs w:val="20"/>
              </w:rPr>
              <w:t>Environ</w:t>
            </w:r>
            <w:r w:rsidR="00487975" w:rsidRPr="000D790B">
              <w:rPr>
                <w:b/>
                <w:color w:val="0000FF"/>
                <w:sz w:val="20"/>
                <w:szCs w:val="20"/>
              </w:rPr>
              <w:t>ment</w:t>
            </w:r>
          </w:p>
        </w:tc>
        <w:tc>
          <w:tcPr>
            <w:tcW w:w="2410" w:type="dxa"/>
          </w:tcPr>
          <w:p w:rsidR="00487975" w:rsidRDefault="00652E3E" w:rsidP="0089067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6400" cy="680660"/>
                  <wp:effectExtent l="0" t="0" r="2540" b="5715"/>
                  <wp:docPr id="55" name="Picture 47" descr="Interactive environment 2 mediat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active environment 2 mediate_0.jpg"/>
                          <pic:cNvPicPr/>
                        </pic:nvPicPr>
                        <pic:blipFill rotWithShape="1">
                          <a:blip r:embed="rId21"/>
                          <a:srcRect l="2947" r="-3299"/>
                          <a:stretch/>
                        </pic:blipFill>
                        <pic:spPr bwMode="auto">
                          <a:xfrm>
                            <a:off x="0" y="0"/>
                            <a:ext cx="1174120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87975" w:rsidRPr="00E40337" w:rsidRDefault="00A96317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Theme="majorHAnsi" w:hAnsiTheme="majorHAnsi"/>
                <w:sz w:val="20"/>
                <w:szCs w:val="20"/>
              </w:rPr>
              <w:t xml:space="preserve">How is </w:t>
            </w:r>
            <w:r w:rsidR="00BE6CD5">
              <w:rPr>
                <w:rFonts w:asciiTheme="majorHAnsi" w:hAnsiTheme="majorHAnsi"/>
                <w:sz w:val="20"/>
                <w:szCs w:val="20"/>
              </w:rPr>
              <w:t>the learning design implemented?</w:t>
            </w:r>
            <w:r w:rsidRPr="00E4033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</w:tcPr>
          <w:p w:rsidR="00487975" w:rsidRPr="00E40337" w:rsidRDefault="00485194" w:rsidP="0048797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Predetermined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&lt; ..</w:t>
            </w:r>
            <w:proofErr w:type="gramEnd"/>
            <w:r w:rsidR="004E35E0" w:rsidRPr="00E40337">
              <w:rPr>
                <w:rFonts w:asciiTheme="majorHAnsi" w:hAnsiTheme="majorHAnsi"/>
                <w:sz w:val="20"/>
                <w:szCs w:val="20"/>
              </w:rPr>
              <w:t xml:space="preserve"> &gt; Open and </w:t>
            </w:r>
            <w:r w:rsidR="009A01E9" w:rsidRPr="00E40337">
              <w:rPr>
                <w:rFonts w:asciiTheme="majorHAnsi" w:hAnsiTheme="majorHAnsi"/>
                <w:sz w:val="20"/>
                <w:szCs w:val="20"/>
              </w:rPr>
              <w:t>emergent</w:t>
            </w:r>
          </w:p>
        </w:tc>
        <w:tc>
          <w:tcPr>
            <w:tcW w:w="2478" w:type="dxa"/>
          </w:tcPr>
          <w:p w:rsidR="00487975" w:rsidRPr="00E40337" w:rsidRDefault="00487975" w:rsidP="0048797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87975">
        <w:trPr>
          <w:trHeight w:val="491"/>
        </w:trPr>
        <w:tc>
          <w:tcPr>
            <w:tcW w:w="1197" w:type="dxa"/>
            <w:gridSpan w:val="2"/>
          </w:tcPr>
          <w:p w:rsidR="00487975" w:rsidRPr="00890670" w:rsidRDefault="00487975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890670">
              <w:rPr>
                <w:b/>
                <w:sz w:val="20"/>
                <w:szCs w:val="20"/>
              </w:rPr>
              <w:t>Factors …</w:t>
            </w:r>
          </w:p>
        </w:tc>
        <w:tc>
          <w:tcPr>
            <w:tcW w:w="2410" w:type="dxa"/>
          </w:tcPr>
          <w:p w:rsidR="00487975" w:rsidRDefault="00487975" w:rsidP="00487975">
            <w:pPr>
              <w:spacing w:before="120" w:after="120"/>
            </w:pPr>
          </w:p>
        </w:tc>
        <w:tc>
          <w:tcPr>
            <w:tcW w:w="1843" w:type="dxa"/>
          </w:tcPr>
          <w:p w:rsidR="00487975" w:rsidRPr="00E40337" w:rsidRDefault="00487975" w:rsidP="00487975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200" w:type="dxa"/>
          </w:tcPr>
          <w:p w:rsidR="00487975" w:rsidRPr="00E40337" w:rsidRDefault="00487975" w:rsidP="00487975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478" w:type="dxa"/>
          </w:tcPr>
          <w:p w:rsidR="00487975" w:rsidRPr="00E40337" w:rsidRDefault="00E945DA" w:rsidP="00487975">
            <w:pPr>
              <w:spacing w:before="120" w:after="120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Barb’s comments 27.11.13</w:t>
            </w:r>
          </w:p>
        </w:tc>
      </w:tr>
      <w:tr w:rsidR="000742E5">
        <w:trPr>
          <w:trHeight w:val="1109"/>
        </w:trPr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0742E5" w:rsidRPr="00890670" w:rsidRDefault="006515A4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Diversity</w:t>
            </w:r>
          </w:p>
        </w:tc>
        <w:tc>
          <w:tcPr>
            <w:tcW w:w="2410" w:type="dxa"/>
          </w:tcPr>
          <w:p w:rsidR="000742E5" w:rsidRDefault="00A5676A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5200" cy="8745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-2" r="31028"/>
                          <a:stretch/>
                        </pic:blipFill>
                        <pic:spPr bwMode="auto">
                          <a:xfrm>
                            <a:off x="0" y="0"/>
                            <a:ext cx="979367" cy="8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E40337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course designed around a few, key texts and people</w:t>
            </w:r>
            <w:proofErr w:type="gramStart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,  or</w:t>
            </w:r>
            <w:proofErr w:type="gramEnd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a wide and open range</w:t>
            </w:r>
            <w:r w:rsidR="00E40337">
              <w:rPr>
                <w:rFonts w:ascii="Calibri" w:hAnsi="Calibri"/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2200" w:type="dxa"/>
          </w:tcPr>
          <w:p w:rsidR="000742E5" w:rsidRPr="00E40337" w:rsidRDefault="009A01E9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Standard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 xml:space="preserve">ised resources and experts  </w:t>
            </w:r>
            <w:proofErr w:type="gramStart"/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&lt; ..</w:t>
            </w:r>
            <w:proofErr w:type="gramEnd"/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 xml:space="preserve"> &gt; Alternatives  </w:t>
            </w:r>
            <w:proofErr w:type="gramStart"/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&lt; ..</w:t>
            </w:r>
            <w:proofErr w:type="gramEnd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&gt;  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Open-ended range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of resources</w:t>
            </w:r>
            <w:r w:rsidR="00BE6CD5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78" w:type="dxa"/>
          </w:tcPr>
          <w:p w:rsidR="000742E5" w:rsidRPr="00E945DA" w:rsidRDefault="00E945DA" w:rsidP="00E945DA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selected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by instructor but students could add their own in addition </w:t>
            </w:r>
          </w:p>
        </w:tc>
      </w:tr>
      <w:tr w:rsidR="000742E5">
        <w:trPr>
          <w:trHeight w:val="969"/>
        </w:trPr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6515A4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Experiential</w:t>
            </w:r>
          </w:p>
        </w:tc>
        <w:tc>
          <w:tcPr>
            <w:tcW w:w="2410" w:type="dxa"/>
          </w:tcPr>
          <w:p w:rsidR="000742E5" w:rsidRDefault="00652E3E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202" cy="830710"/>
                  <wp:effectExtent l="0" t="0" r="0" b="7620"/>
                  <wp:docPr id="57" name="Picture 40" descr="experiential www.flickr.com 2012-10-18 103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eriential www.flickr.com 2012-10-18 103020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02" cy="83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16152" w:rsidRPr="00E40337" w:rsidRDefault="009A01E9" w:rsidP="00E40337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How abstract and theoretical, or contextualised and practical is the learning?</w:t>
            </w:r>
          </w:p>
        </w:tc>
        <w:tc>
          <w:tcPr>
            <w:tcW w:w="2200" w:type="dxa"/>
          </w:tcPr>
          <w:p w:rsidR="000742E5" w:rsidRPr="00E40337" w:rsidRDefault="00BE6CD5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Objective, abstract &lt; ... &gt; S</w:t>
            </w:r>
            <w:r w:rsidR="009A01E9"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cenarios  &lt; … </w:t>
            </w:r>
            <w:proofErr w:type="gramStart"/>
            <w:r w:rsidR="009A01E9" w:rsidRPr="00E40337">
              <w:rPr>
                <w:rFonts w:ascii="Calibri" w:hAnsi="Calibri"/>
                <w:color w:val="000000"/>
                <w:sz w:val="20"/>
                <w:szCs w:val="20"/>
              </w:rPr>
              <w:t>&gt;  Embodied</w:t>
            </w:r>
            <w:proofErr w:type="gramEnd"/>
            <w:r w:rsidR="009A01E9" w:rsidRPr="00E40337">
              <w:rPr>
                <w:rFonts w:ascii="Calibri" w:hAnsi="Calibri"/>
                <w:color w:val="000000"/>
                <w:sz w:val="20"/>
                <w:szCs w:val="20"/>
              </w:rPr>
              <w:t>, immersed,                   practice-based learning</w:t>
            </w:r>
          </w:p>
        </w:tc>
        <w:tc>
          <w:tcPr>
            <w:tcW w:w="2478" w:type="dxa"/>
          </w:tcPr>
          <w:p w:rsidR="00E945DA" w:rsidRDefault="00E945DA" w:rsidP="00E945DA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high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activity requirements (all graded)</w:t>
            </w:r>
          </w:p>
          <w:p w:rsidR="00E945DA" w:rsidRDefault="00E945DA" w:rsidP="00E945DA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chaotic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participation with no guidance in threaded discussion (hundreds of meaningless comment)</w:t>
            </w:r>
          </w:p>
          <w:p w:rsidR="000742E5" w:rsidRPr="00E945DA" w:rsidRDefault="00E945DA" w:rsidP="00E945DA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experiment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at one’s peril in time – I went nuts with tools</w:t>
            </w:r>
          </w:p>
        </w:tc>
      </w:tr>
      <w:tr w:rsidR="000742E5" w:rsidRPr="00652E3E">
        <w:trPr>
          <w:trHeight w:val="1105"/>
        </w:trPr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6515A4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Adaptive</w:t>
            </w:r>
          </w:p>
        </w:tc>
        <w:tc>
          <w:tcPr>
            <w:tcW w:w="2410" w:type="dxa"/>
          </w:tcPr>
          <w:p w:rsidR="00C16152" w:rsidRDefault="00504575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2000" cy="862330"/>
                  <wp:effectExtent l="0" t="0" r="3175" b="127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22202" t="19505" r="19154" b="3044"/>
                          <a:stretch/>
                        </pic:blipFill>
                        <pic:spPr bwMode="auto">
                          <a:xfrm>
                            <a:off x="0" y="0"/>
                            <a:ext cx="1254833" cy="8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course fixed, or responsive to new ideas, outcomes and process?</w:t>
            </w:r>
          </w:p>
        </w:tc>
        <w:tc>
          <w:tcPr>
            <w:tcW w:w="2200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Fixed  &lt; ... &gt; Amendments considered &lt; ... &gt; Responsive to innovative</w:t>
            </w:r>
            <w:proofErr w:type="gramStart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,                            creative</w:t>
            </w:r>
            <w:proofErr w:type="gramEnd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change</w:t>
            </w:r>
          </w:p>
        </w:tc>
        <w:tc>
          <w:tcPr>
            <w:tcW w:w="2478" w:type="dxa"/>
          </w:tcPr>
          <w:p w:rsidR="00E945DA" w:rsidRDefault="00E945DA" w:rsidP="00E945DA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fixed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although instructor did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gi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ve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me positive feedback on early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infographic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as lit review </w:t>
            </w:r>
          </w:p>
          <w:p w:rsidR="000742E5" w:rsidRPr="00E945DA" w:rsidRDefault="00E945DA" w:rsidP="00E945DA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likely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penalized for simple tool use</w:t>
            </w:r>
          </w:p>
        </w:tc>
      </w:tr>
      <w:tr w:rsidR="000742E5"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652E3E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Co-evolution</w:t>
            </w:r>
          </w:p>
        </w:tc>
        <w:tc>
          <w:tcPr>
            <w:tcW w:w="2410" w:type="dxa"/>
          </w:tcPr>
          <w:p w:rsidR="00C16152" w:rsidRDefault="002C7C8B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5343" cy="914400"/>
                  <wp:effectExtent l="0" t="0" r="0" b="0"/>
                  <wp:docPr id="19" name="Picture 1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21236" t="10552" r="5812" b="-60"/>
                          <a:stretch/>
                        </pic:blipFill>
                        <pic:spPr bwMode="auto">
                          <a:xfrm>
                            <a:off x="0" y="0"/>
                            <a:ext cx="1285030" cy="92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course independent of learner initiative, or does it grow and adapt with the learners?</w:t>
            </w:r>
          </w:p>
        </w:tc>
        <w:tc>
          <w:tcPr>
            <w:tcW w:w="2200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Fixed, hierarchical relationships &lt; ... &gt; Mutual adaptation and growth</w:t>
            </w:r>
          </w:p>
        </w:tc>
        <w:tc>
          <w:tcPr>
            <w:tcW w:w="2478" w:type="dxa"/>
          </w:tcPr>
          <w:p w:rsidR="000742E5" w:rsidRPr="00E945DA" w:rsidRDefault="00E945DA" w:rsidP="00E945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pretty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fixed and reflects 2</w:t>
            </w:r>
            <w:r w:rsidRPr="00E945DA">
              <w:rPr>
                <w:rFonts w:asciiTheme="majorHAnsi" w:hAnsiTheme="majorHAnsi"/>
                <w:sz w:val="20"/>
                <w:szCs w:val="20"/>
                <w:vertAlign w:val="superscript"/>
              </w:rPr>
              <w:t>nd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year course among 500 paying students for credit</w:t>
            </w:r>
          </w:p>
        </w:tc>
      </w:tr>
      <w:tr w:rsidR="000742E5"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652E3E" w:rsidRPr="00890670" w:rsidRDefault="00652E3E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Interaction/</w:t>
            </w:r>
          </w:p>
          <w:p w:rsidR="000742E5" w:rsidRPr="00890670" w:rsidRDefault="00652E3E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Networking</w:t>
            </w:r>
          </w:p>
        </w:tc>
        <w:tc>
          <w:tcPr>
            <w:tcW w:w="2410" w:type="dxa"/>
          </w:tcPr>
          <w:p w:rsidR="00C16152" w:rsidRDefault="00652E3E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5446" cy="939800"/>
                  <wp:effectExtent l="25400" t="25400" r="31115" b="25400"/>
                  <wp:docPr id="59" name="Picture 21" descr="Net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worki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46" cy="93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learning space confined to a pa</w:t>
            </w:r>
            <w:r w:rsidR="00E11C2F">
              <w:rPr>
                <w:rFonts w:ascii="Calibri" w:hAnsi="Calibri"/>
                <w:color w:val="000000"/>
                <w:sz w:val="20"/>
                <w:szCs w:val="20"/>
              </w:rPr>
              <w:t>rticular institution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, or does it connect easily to other learning spaces?</w:t>
            </w:r>
          </w:p>
        </w:tc>
        <w:tc>
          <w:tcPr>
            <w:tcW w:w="2200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Bounded ('walled garden') learning space  &lt; ... </w:t>
            </w:r>
            <w:proofErr w:type="gramStart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&gt;  Informal</w:t>
            </w:r>
            <w:proofErr w:type="gramEnd"/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networking  &lt; … &gt;  Open, diverse networked learning incorporated in process and outcomes</w:t>
            </w:r>
          </w:p>
        </w:tc>
        <w:tc>
          <w:tcPr>
            <w:tcW w:w="2478" w:type="dxa"/>
          </w:tcPr>
          <w:p w:rsidR="00E945DA" w:rsidRDefault="00E945DA" w:rsidP="00E945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500 students</w:t>
            </w:r>
          </w:p>
          <w:p w:rsidR="00E945DA" w:rsidRDefault="00E945DA" w:rsidP="00E945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out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of control threaded discussion </w:t>
            </w:r>
          </w:p>
          <w:p w:rsidR="00E945DA" w:rsidRDefault="00E945DA" w:rsidP="00E945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not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much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meaningmaking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– weak pedagogic design</w:t>
            </w:r>
          </w:p>
          <w:p w:rsidR="000742E5" w:rsidRPr="00E945DA" w:rsidRDefault="00E945DA" w:rsidP="00E945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lots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of great options to engage/network</w:t>
            </w:r>
          </w:p>
        </w:tc>
      </w:tr>
      <w:tr w:rsidR="000742E5"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32327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Trust</w:t>
            </w:r>
          </w:p>
        </w:tc>
        <w:tc>
          <w:tcPr>
            <w:tcW w:w="2410" w:type="dxa"/>
          </w:tcPr>
          <w:p w:rsidR="000742E5" w:rsidRPr="005275A7" w:rsidRDefault="002C7C8B" w:rsidP="000742E5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882818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15707" t="19215" r="8012" b="15831"/>
                          <a:stretch/>
                        </pic:blipFill>
                        <pic:spPr bwMode="auto">
                          <a:xfrm>
                            <a:off x="0" y="0"/>
                            <a:ext cx="1179585" cy="89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Is mutual tolerance and support </w:t>
            </w:r>
            <w:r w:rsidR="00E11C2F" w:rsidRPr="00E40337">
              <w:rPr>
                <w:rFonts w:ascii="Calibri" w:hAnsi="Calibri"/>
                <w:color w:val="000000"/>
                <w:sz w:val="20"/>
                <w:szCs w:val="20"/>
              </w:rPr>
              <w:t>critical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to learning, or is learning entirely individual?  </w:t>
            </w:r>
          </w:p>
        </w:tc>
        <w:tc>
          <w:tcPr>
            <w:tcW w:w="2200" w:type="dxa"/>
          </w:tcPr>
          <w:p w:rsidR="004F490B" w:rsidRPr="004F490B" w:rsidRDefault="004F490B" w:rsidP="004F490B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E11C2F" w:rsidRDefault="00E40337" w:rsidP="004F490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Competitive self-interest </w:t>
            </w:r>
          </w:p>
          <w:p w:rsidR="000742E5" w:rsidRPr="00E40337" w:rsidRDefault="00E40337" w:rsidP="004F490B">
            <w:pPr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&lt; ... &gt; Mutual respect, support and growth</w:t>
            </w:r>
          </w:p>
        </w:tc>
        <w:tc>
          <w:tcPr>
            <w:tcW w:w="2478" w:type="dxa"/>
          </w:tcPr>
          <w:p w:rsidR="00BB05CD" w:rsidRDefault="00BB05CD" w:rsidP="00BB05CD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trusted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instructor</w:t>
            </w:r>
          </w:p>
          <w:p w:rsidR="000742E5" w:rsidRPr="00BB05CD" w:rsidRDefault="00BB05CD" w:rsidP="00BB05CD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??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trust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among 500 students</w:t>
            </w:r>
          </w:p>
        </w:tc>
      </w:tr>
      <w:tr w:rsidR="000742E5">
        <w:tc>
          <w:tcPr>
            <w:tcW w:w="1197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652E3E" w:rsidRPr="00890670" w:rsidRDefault="0032327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Theory of Mind</w:t>
            </w:r>
          </w:p>
          <w:p w:rsidR="000742E5" w:rsidRPr="00890670" w:rsidRDefault="000742E5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2410" w:type="dxa"/>
          </w:tcPr>
          <w:p w:rsidR="00C16152" w:rsidRDefault="00323279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776" cy="880793"/>
                  <wp:effectExtent l="0" t="0" r="2540" b="8255"/>
                  <wp:docPr id="61" name="Picture 17" descr="Theory of mind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ory of min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76" cy="88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E40337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it critical for learners to anticipate what other people (or interfaces) are 'thinking', or not?</w:t>
            </w:r>
          </w:p>
        </w:tc>
        <w:tc>
          <w:tcPr>
            <w:tcW w:w="2200" w:type="dxa"/>
          </w:tcPr>
          <w:p w:rsidR="00E40337" w:rsidRPr="00E40337" w:rsidRDefault="00E40337" w:rsidP="00526980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Interacting with fixed texts   &lt; ... &gt; Mutual conversations  &lt; … &gt; Anticipating with what o</w:t>
            </w:r>
            <w:r w:rsidR="004F490B">
              <w:rPr>
                <w:rFonts w:ascii="Calibri" w:hAnsi="Calibri"/>
                <w:color w:val="000000"/>
                <w:sz w:val="20"/>
                <w:szCs w:val="20"/>
              </w:rPr>
              <w:t>ther 'minds' are thinking, and the next move …</w:t>
            </w:r>
            <w:r w:rsidR="00526980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78" w:type="dxa"/>
          </w:tcPr>
          <w:p w:rsidR="000742E5" w:rsidRPr="00BB05CD" w:rsidRDefault="00BB05CD" w:rsidP="00BB05CD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no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idea – too much chaos with no or very little synthesis and guided reflection</w:t>
            </w:r>
          </w:p>
        </w:tc>
      </w:tr>
      <w:tr w:rsidR="0079084A" w:rsidRPr="00703F96">
        <w:trPr>
          <w:trHeight w:val="1101"/>
        </w:trPr>
        <w:tc>
          <w:tcPr>
            <w:tcW w:w="914" w:type="dxa"/>
          </w:tcPr>
          <w:p w:rsidR="0079084A" w:rsidRPr="00703F96" w:rsidRDefault="0079084A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308A1" w:rsidRDefault="000308A1" w:rsidP="000308A1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79084A" w:rsidRPr="00703F96" w:rsidRDefault="000308A1" w:rsidP="000308A1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some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03F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direct links</w:t>
            </w:r>
            <w:r w:rsidRPr="00703F96">
              <w:rPr>
                <w:sz w:val="20"/>
                <w:szCs w:val="20"/>
              </w:rPr>
              <w:t xml:space="preserve"> to the wiki</w:t>
            </w:r>
            <w:r>
              <w:rPr>
                <w:sz w:val="20"/>
                <w:szCs w:val="20"/>
              </w:rPr>
              <w:t xml:space="preserve"> </w:t>
            </w:r>
            <w:r w:rsidRPr="00703F96"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79084A" w:rsidRPr="00B90DA5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0"/>
                <w:szCs w:val="20"/>
              </w:rPr>
              <w:t>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</w:tcPr>
          <w:p w:rsidR="0079084A" w:rsidRPr="0016564A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2D29FA">
              <w:rPr>
                <w:i/>
                <w:sz w:val="22"/>
                <w:szCs w:val="22"/>
              </w:rPr>
              <w:t>A</w:t>
            </w:r>
            <w:r>
              <w:rPr>
                <w:i/>
                <w:sz w:val="20"/>
                <w:szCs w:val="20"/>
              </w:rPr>
              <w:t>cross a spectrum 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78" w:type="dxa"/>
          </w:tcPr>
          <w:p w:rsidR="0079084A" w:rsidRPr="00B90DA5" w:rsidRDefault="0079084A" w:rsidP="0079084A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92409">
              <w:rPr>
                <w:i/>
                <w:sz w:val="22"/>
                <w:szCs w:val="22"/>
              </w:rPr>
              <w:t xml:space="preserve">How did this factor affect </w:t>
            </w:r>
            <w:proofErr w:type="gramStart"/>
            <w:r w:rsidRPr="00692409">
              <w:rPr>
                <w:i/>
                <w:sz w:val="22"/>
                <w:szCs w:val="22"/>
              </w:rPr>
              <w:t>me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92409">
              <w:rPr>
                <w:i/>
                <w:sz w:val="22"/>
                <w:szCs w:val="22"/>
              </w:rPr>
              <w:t xml:space="preserve"> and</w:t>
            </w:r>
            <w:proofErr w:type="gramEnd"/>
            <w:r w:rsidRPr="00692409">
              <w:rPr>
                <w:i/>
                <w:sz w:val="22"/>
                <w:szCs w:val="22"/>
              </w:rPr>
              <w:t xml:space="preserve"> my  learning?</w:t>
            </w:r>
          </w:p>
        </w:tc>
      </w:tr>
      <w:tr w:rsidR="0079084A">
        <w:trPr>
          <w:trHeight w:val="1486"/>
        </w:trPr>
        <w:tc>
          <w:tcPr>
            <w:tcW w:w="914" w:type="dxa"/>
          </w:tcPr>
          <w:p w:rsidR="001370ED" w:rsidRDefault="001370ED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79084A" w:rsidRPr="000D790B" w:rsidRDefault="0079084A" w:rsidP="00C215C1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 w:rsidRPr="000D790B">
              <w:rPr>
                <w:b/>
                <w:color w:val="0000FF"/>
                <w:sz w:val="22"/>
                <w:szCs w:val="22"/>
              </w:rPr>
              <w:t>Agency</w:t>
            </w:r>
          </w:p>
        </w:tc>
        <w:tc>
          <w:tcPr>
            <w:tcW w:w="2693" w:type="dxa"/>
            <w:gridSpan w:val="2"/>
          </w:tcPr>
          <w:p w:rsidR="0079084A" w:rsidRDefault="00C215C1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735" cy="1202055"/>
                  <wp:effectExtent l="0" t="0" r="12065" b="0"/>
                  <wp:docPr id="17" name="Picture 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C3E1A" w:rsidRDefault="00AC3E1A" w:rsidP="00AC3E1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79084A" w:rsidRPr="0016564A" w:rsidRDefault="00AC3E1A" w:rsidP="00AC3E1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Do learners develop their own capacity for action, or just compliance with given roles? </w:t>
            </w:r>
          </w:p>
        </w:tc>
        <w:tc>
          <w:tcPr>
            <w:tcW w:w="2200" w:type="dxa"/>
          </w:tcPr>
          <w:p w:rsidR="0079084A" w:rsidRDefault="0079084A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AC3E1A" w:rsidRPr="0016564A" w:rsidRDefault="00AC3E1A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Compliance &lt; … &gt; independent initiative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an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personal development. </w:t>
            </w:r>
          </w:p>
        </w:tc>
        <w:tc>
          <w:tcPr>
            <w:tcW w:w="2478" w:type="dxa"/>
          </w:tcPr>
          <w:p w:rsidR="0079084A" w:rsidRPr="00BB05CD" w:rsidRDefault="0079084A" w:rsidP="00BB05CD">
            <w:pPr>
              <w:pStyle w:val="ListParagraph"/>
              <w:spacing w:before="120" w:after="120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9084A">
        <w:trPr>
          <w:trHeight w:val="491"/>
        </w:trPr>
        <w:tc>
          <w:tcPr>
            <w:tcW w:w="914" w:type="dxa"/>
          </w:tcPr>
          <w:p w:rsidR="0079084A" w:rsidRPr="00487975" w:rsidRDefault="0079084A" w:rsidP="00C215C1">
            <w:pPr>
              <w:spacing w:before="120" w:after="120"/>
              <w:jc w:val="center"/>
              <w:rPr>
                <w:b/>
                <w:color w:val="0000FF"/>
                <w:sz w:val="20"/>
                <w:szCs w:val="20"/>
              </w:rPr>
            </w:pPr>
            <w:r w:rsidRPr="00487975">
              <w:rPr>
                <w:b/>
                <w:color w:val="0000FF"/>
                <w:sz w:val="20"/>
                <w:szCs w:val="20"/>
              </w:rPr>
              <w:t>Factors …</w:t>
            </w:r>
          </w:p>
        </w:tc>
        <w:tc>
          <w:tcPr>
            <w:tcW w:w="2693" w:type="dxa"/>
            <w:gridSpan w:val="2"/>
          </w:tcPr>
          <w:p w:rsidR="0079084A" w:rsidRDefault="0079084A" w:rsidP="00C215C1">
            <w:pPr>
              <w:spacing w:before="120" w:after="120"/>
              <w:jc w:val="center"/>
            </w:pPr>
          </w:p>
        </w:tc>
        <w:tc>
          <w:tcPr>
            <w:tcW w:w="1843" w:type="dxa"/>
          </w:tcPr>
          <w:p w:rsidR="0079084A" w:rsidRPr="0016564A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200" w:type="dxa"/>
          </w:tcPr>
          <w:p w:rsidR="0079084A" w:rsidRPr="00F3708A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478" w:type="dxa"/>
          </w:tcPr>
          <w:p w:rsidR="0079084A" w:rsidRPr="00FF4CE0" w:rsidRDefault="0079084A" w:rsidP="0079084A">
            <w:pPr>
              <w:spacing w:before="120" w:after="120"/>
              <w:jc w:val="center"/>
              <w:rPr>
                <w:rFonts w:asciiTheme="majorHAnsi" w:hAnsiTheme="majorHAnsi"/>
                <w:b/>
                <w:i/>
              </w:rPr>
            </w:pPr>
          </w:p>
        </w:tc>
      </w:tr>
      <w:tr w:rsidR="00163018">
        <w:trPr>
          <w:trHeight w:val="1874"/>
        </w:trPr>
        <w:tc>
          <w:tcPr>
            <w:tcW w:w="914" w:type="dxa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Cross-modal</w:t>
            </w:r>
          </w:p>
        </w:tc>
        <w:tc>
          <w:tcPr>
            <w:tcW w:w="2693" w:type="dxa"/>
            <w:gridSpan w:val="2"/>
          </w:tcPr>
          <w:p w:rsidR="006A3724" w:rsidRDefault="003B33BB" w:rsidP="00AC3E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842989"/>
                  <wp:effectExtent l="25400" t="25400" r="25400" b="20955"/>
                  <wp:docPr id="28" name="Picture 28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alphaModFix amt="95000"/>
                            <a:extLst>
                              <a:ext uri="{BEBA8EAE-BF5A-486C-A8C5-ECC9F3942E4B}">
                                <a14:imgProps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      <a14:imgLayer r:embed="rId36">
                                    <a14:imgEffect>
                                      <a14:artisticGlowEdges/>
                                    </a14:imgEffect>
                                    <a14:imgEffect>
                                      <a14:sharpenSoften amount="85000"/>
                                    </a14:imgEffect>
                                    <a14:imgEffect>
                                      <a14:colorTemperature colorTemp="9870"/>
                                    </a14:imgEffect>
                                    <a14:imgEffect>
                                      <a14:saturation sat="65000"/>
                                    </a14:imgEffect>
                                    <a14:imgEffect>
                                      <a14:brightnessContrast bright="91000" contras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97" cy="8438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724" w:rsidRDefault="006A3724" w:rsidP="00AC3E1A">
            <w:pPr>
              <w:jc w:val="center"/>
            </w:pPr>
          </w:p>
          <w:p w:rsidR="00163018" w:rsidRDefault="0091238D" w:rsidP="00AC3E1A">
            <w:pPr>
              <w:jc w:val="center"/>
            </w:pPr>
            <w:r>
              <w:t>’Kiki’ /</w:t>
            </w:r>
            <w:r w:rsidR="00AC3E1A">
              <w:t>or /</w:t>
            </w:r>
            <w:r>
              <w:t xml:space="preserve"> </w:t>
            </w:r>
            <w:proofErr w:type="gramStart"/>
            <w:r>
              <w:t>’</w:t>
            </w:r>
            <w:proofErr w:type="spellStart"/>
            <w:r>
              <w:t>Buba</w:t>
            </w:r>
            <w:proofErr w:type="spellEnd"/>
            <w:r>
              <w:t xml:space="preserve">’ </w:t>
            </w:r>
            <w:r w:rsidR="00AC3E1A">
              <w:t>?</w:t>
            </w:r>
            <w:proofErr w:type="gramEnd"/>
          </w:p>
        </w:tc>
        <w:tc>
          <w:tcPr>
            <w:tcW w:w="1843" w:type="dxa"/>
          </w:tcPr>
          <w:p w:rsidR="00163018" w:rsidRPr="00BE6CD5" w:rsidRDefault="00AC3E1A" w:rsidP="006A3724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  Does the learning occur within a single mode (e.g. text, audio, 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>graphics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), or across many different modes?</w:t>
            </w:r>
          </w:p>
        </w:tc>
        <w:tc>
          <w:tcPr>
            <w:tcW w:w="2200" w:type="dxa"/>
          </w:tcPr>
          <w:p w:rsidR="00163018" w:rsidRPr="00BE6CD5" w:rsidRDefault="00AC3E1A" w:rsidP="006A3724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Mono-modal, abstract interaction  &lt; ... &gt; Different modes used  &lt; … </w:t>
            </w:r>
            <w:proofErr w:type="gramStart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&gt;   Embodied</w:t>
            </w:r>
            <w:proofErr w:type="gramEnd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, holistic interaction; progression across more modes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/ levels of abstraction</w:t>
            </w:r>
          </w:p>
        </w:tc>
        <w:tc>
          <w:tcPr>
            <w:tcW w:w="2478" w:type="dxa"/>
          </w:tcPr>
          <w:p w:rsidR="00163018" w:rsidRPr="00BB05CD" w:rsidRDefault="00BB05CD" w:rsidP="00BB05CD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B05CD">
              <w:rPr>
                <w:rFonts w:asciiTheme="majorHAnsi" w:hAnsiTheme="majorHAnsi"/>
                <w:sz w:val="20"/>
                <w:szCs w:val="20"/>
              </w:rPr>
              <w:t xml:space="preserve">Yes, </w:t>
            </w:r>
            <w:r>
              <w:rPr>
                <w:rFonts w:asciiTheme="majorHAnsi" w:hAnsiTheme="majorHAnsi"/>
                <w:sz w:val="20"/>
                <w:szCs w:val="20"/>
              </w:rPr>
              <w:t>a variety of modes were possible</w:t>
            </w:r>
            <w:r w:rsidRPr="00BB05CD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(synchronous webinar with backchannel, threaded discussion, messages to instructor, visual,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youtube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 etc.)</w:t>
            </w:r>
          </w:p>
        </w:tc>
      </w:tr>
      <w:tr w:rsidR="00163018">
        <w:trPr>
          <w:trHeight w:val="1468"/>
        </w:trPr>
        <w:tc>
          <w:tcPr>
            <w:tcW w:w="914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Open Affordances</w:t>
            </w:r>
          </w:p>
        </w:tc>
        <w:tc>
          <w:tcPr>
            <w:tcW w:w="2693" w:type="dxa"/>
            <w:gridSpan w:val="2"/>
          </w:tcPr>
          <w:p w:rsidR="00163018" w:rsidRDefault="004647C9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7550" cy="774700"/>
                  <wp:effectExtent l="0" t="0" r="0" b="0"/>
                  <wp:docPr id="32" name="Picture 47" descr="Interactive environment 2 mediat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active environment 2 mediate_0.jpg"/>
                          <pic:cNvPicPr/>
                        </pic:nvPicPr>
                        <pic:blipFill rotWithShape="1">
                          <a:blip r:embed="rId21"/>
                          <a:srcRect l="2947" r="-3299"/>
                          <a:stretch/>
                        </pic:blipFill>
                        <pic:spPr bwMode="auto">
                          <a:xfrm>
                            <a:off x="0" y="0"/>
                            <a:ext cx="1337466" cy="78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63018" w:rsidRPr="00BE6CD5" w:rsidRDefault="003036E9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Is the creation of new outcomes and goals encouraged, or only pre-determined compliance?</w:t>
            </w:r>
            <w:r w:rsidR="00BE6CD5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Predetermined inter/action &lt; ... &gt; Room for exploration  &lt; … </w:t>
            </w:r>
            <w:proofErr w:type="gramStart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&gt;  Creative</w:t>
            </w:r>
            <w:proofErr w:type="gramEnd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, innovative engagement</w:t>
            </w:r>
            <w:r w:rsidR="00BE6CD5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78" w:type="dxa"/>
          </w:tcPr>
          <w:p w:rsidR="00BB05CD" w:rsidRDefault="00BB05CD" w:rsidP="00BB05CD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Fixed outcomes</w:t>
            </w:r>
          </w:p>
          <w:p w:rsidR="00163018" w:rsidRPr="00BB05CD" w:rsidRDefault="00BB05CD" w:rsidP="00BB05CD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Through threaded people could pretty much get out of it what they out into it</w:t>
            </w:r>
          </w:p>
        </w:tc>
      </w:tr>
      <w:tr w:rsidR="00163018">
        <w:tc>
          <w:tcPr>
            <w:tcW w:w="914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Self-</w:t>
            </w:r>
            <w:proofErr w:type="spellStart"/>
            <w:r w:rsidRPr="00890670">
              <w:rPr>
                <w:b/>
                <w:color w:val="0000FF"/>
                <w:sz w:val="18"/>
                <w:szCs w:val="18"/>
              </w:rPr>
              <w:t>organisation</w:t>
            </w:r>
            <w:proofErr w:type="spellEnd"/>
          </w:p>
        </w:tc>
        <w:tc>
          <w:tcPr>
            <w:tcW w:w="2693" w:type="dxa"/>
            <w:gridSpan w:val="2"/>
          </w:tcPr>
          <w:p w:rsidR="00163018" w:rsidRDefault="004647C9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5588" cy="1117600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4288" r="-24"/>
                          <a:stretch/>
                        </pic:blipFill>
                        <pic:spPr bwMode="auto">
                          <a:xfrm>
                            <a:off x="0" y="0"/>
                            <a:ext cx="1466352" cy="111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Does the learning include the creation and organization of the learners' own processes, resources and networks?</w:t>
            </w:r>
          </w:p>
        </w:tc>
        <w:tc>
          <w:tcPr>
            <w:tcW w:w="220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Hierarchical, fixed processes &lt; ... </w:t>
            </w:r>
            <w:proofErr w:type="gramStart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&gt;  Limited</w:t>
            </w:r>
            <w:proofErr w:type="gramEnd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 choices for </w:t>
            </w:r>
            <w:r w:rsidR="006A3724" w:rsidRPr="00BE6CD5">
              <w:rPr>
                <w:rFonts w:ascii="Calibri" w:hAnsi="Calibri"/>
                <w:color w:val="000000"/>
                <w:sz w:val="20"/>
                <w:szCs w:val="20"/>
              </w:rPr>
              <w:t>personalization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 &lt; … &gt;  Creative self-organization / self-motivation inherent in course design.</w:t>
            </w:r>
          </w:p>
        </w:tc>
        <w:tc>
          <w:tcPr>
            <w:tcW w:w="2478" w:type="dxa"/>
          </w:tcPr>
          <w:p w:rsidR="0098269D" w:rsidRDefault="0098269D" w:rsidP="0098269D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It was possible to generate new contacts but in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500  and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within constraints difficult to connect</w:t>
            </w:r>
          </w:p>
          <w:p w:rsidR="00163018" w:rsidRPr="0098269D" w:rsidRDefault="0098269D" w:rsidP="0098269D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Too much difference between my needs and those of students </w:t>
            </w:r>
          </w:p>
        </w:tc>
      </w:tr>
      <w:tr w:rsidR="00163018">
        <w:tc>
          <w:tcPr>
            <w:tcW w:w="914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Autonomy</w:t>
            </w:r>
          </w:p>
        </w:tc>
        <w:tc>
          <w:tcPr>
            <w:tcW w:w="2693" w:type="dxa"/>
            <w:gridSpan w:val="2"/>
          </w:tcPr>
          <w:p w:rsidR="00163018" w:rsidRDefault="0061199A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623" cy="97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1123" r="11973" b="51359"/>
                          <a:stretch/>
                        </pic:blipFill>
                        <pic:spPr bwMode="auto">
                          <a:xfrm>
                            <a:off x="0" y="0"/>
                            <a:ext cx="1374141" cy="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63018" w:rsidRPr="00BE6CD5" w:rsidRDefault="003036E9" w:rsidP="006A372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How much choice do learners have to 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create 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their own learning paths?</w:t>
            </w:r>
          </w:p>
        </w:tc>
        <w:tc>
          <w:tcPr>
            <w:tcW w:w="220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Working to given agendas and frameworks &lt; ... &gt; Creating your own agenda and goals.</w:t>
            </w:r>
          </w:p>
        </w:tc>
        <w:tc>
          <w:tcPr>
            <w:tcW w:w="2478" w:type="dxa"/>
          </w:tcPr>
          <w:p w:rsidR="0098269D" w:rsidRDefault="0098269D" w:rsidP="0098269D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Not much choice here</w:t>
            </w:r>
          </w:p>
          <w:p w:rsidR="00163018" w:rsidRPr="0098269D" w:rsidRDefault="0098269D" w:rsidP="0098269D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 tried to do my own thing but always within confines of the course requirements</w:t>
            </w:r>
          </w:p>
        </w:tc>
      </w:tr>
      <w:tr w:rsidR="00163018">
        <w:tc>
          <w:tcPr>
            <w:tcW w:w="914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 xml:space="preserve">Negotiated </w:t>
            </w:r>
            <w:proofErr w:type="gramStart"/>
            <w:r w:rsidRPr="00890670">
              <w:rPr>
                <w:b/>
                <w:color w:val="0000FF"/>
                <w:sz w:val="18"/>
                <w:szCs w:val="18"/>
              </w:rPr>
              <w:t>Outcomes</w:t>
            </w:r>
            <w:r w:rsidR="000D790B">
              <w:rPr>
                <w:b/>
                <w:color w:val="0000FF"/>
                <w:sz w:val="18"/>
                <w:szCs w:val="18"/>
              </w:rPr>
              <w:t xml:space="preserve"> ?</w:t>
            </w:r>
            <w:proofErr w:type="gramEnd"/>
          </w:p>
        </w:tc>
        <w:tc>
          <w:tcPr>
            <w:tcW w:w="2693" w:type="dxa"/>
            <w:gridSpan w:val="2"/>
          </w:tcPr>
          <w:p w:rsidR="00163018" w:rsidRDefault="0061199A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939800"/>
                  <wp:effectExtent l="0" t="0" r="12700" b="0"/>
                  <wp:docPr id="3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036E9" w:rsidRDefault="003036E9" w:rsidP="006515A4">
            <w:pPr>
              <w:spacing w:before="120" w:after="120"/>
              <w:rPr>
                <w:rFonts w:asciiTheme="majorHAnsi" w:hAnsiTheme="majorHAnsi"/>
                <w:sz w:val="16"/>
                <w:szCs w:val="16"/>
              </w:rPr>
            </w:pPr>
          </w:p>
          <w:p w:rsidR="00163018" w:rsidRPr="00BE6CD5" w:rsidRDefault="003036E9" w:rsidP="003036E9">
            <w:pPr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Are the outcomes fixed or negotiable?</w:t>
            </w:r>
          </w:p>
        </w:tc>
        <w:tc>
          <w:tcPr>
            <w:tcW w:w="220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Externally determined success factors &lt; ... &gt; Mutually determined success factors.</w:t>
            </w:r>
          </w:p>
        </w:tc>
        <w:tc>
          <w:tcPr>
            <w:tcW w:w="2478" w:type="dxa"/>
          </w:tcPr>
          <w:p w:rsidR="00163018" w:rsidRPr="0098269D" w:rsidRDefault="0098269D" w:rsidP="0098269D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no</w:t>
            </w:r>
            <w:proofErr w:type="gramEnd"/>
          </w:p>
        </w:tc>
      </w:tr>
      <w:tr w:rsidR="00163018">
        <w:tc>
          <w:tcPr>
            <w:tcW w:w="914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A5294D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Identity</w:t>
            </w:r>
          </w:p>
        </w:tc>
        <w:tc>
          <w:tcPr>
            <w:tcW w:w="2693" w:type="dxa"/>
            <w:gridSpan w:val="2"/>
          </w:tcPr>
          <w:p w:rsidR="00163018" w:rsidRDefault="005856DD" w:rsidP="00C215C1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34731" cy="952500"/>
                  <wp:effectExtent l="0" t="0" r="0" b="0"/>
                  <wp:docPr id="72" name="Picture 44" descr="Identity 800px-Australopithecus_sediba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 800px-Australopithecus_sediba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31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018" w:rsidRPr="005275A7" w:rsidRDefault="00163018" w:rsidP="00C215C1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826BA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Is the development of new (or expanded) roles and capabilities part of the learning, or only fixed roles?</w:t>
            </w:r>
          </w:p>
        </w:tc>
        <w:tc>
          <w:tcPr>
            <w:tcW w:w="220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Complying with fixed roles &lt; ... &gt; Creating and developing your own roles</w:t>
            </w:r>
            <w:proofErr w:type="gramStart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,                 affordances</w:t>
            </w:r>
            <w:proofErr w:type="gramEnd"/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, and capabilities</w:t>
            </w:r>
          </w:p>
        </w:tc>
        <w:tc>
          <w:tcPr>
            <w:tcW w:w="2478" w:type="dxa"/>
          </w:tcPr>
          <w:p w:rsidR="00163018" w:rsidRPr="0098269D" w:rsidRDefault="0098269D" w:rsidP="0098269D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mostly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fixed although I wore two “hats” – student and also designer  as I was curious about how the course was designed</w:t>
            </w:r>
          </w:p>
        </w:tc>
      </w:tr>
    </w:tbl>
    <w:p w:rsidR="00163018" w:rsidRDefault="00163018" w:rsidP="002C069B">
      <w:pPr>
        <w:rPr>
          <w:b/>
          <w:sz w:val="28"/>
          <w:szCs w:val="28"/>
        </w:rPr>
      </w:pPr>
    </w:p>
    <w:p w:rsidR="003036E9" w:rsidRPr="002C069B" w:rsidRDefault="003036E9" w:rsidP="002C069B">
      <w:pPr>
        <w:rPr>
          <w:b/>
          <w:sz w:val="28"/>
          <w:szCs w:val="28"/>
        </w:rPr>
      </w:pPr>
      <w:bookmarkStart w:id="0" w:name="_GoBack"/>
      <w:bookmarkEnd w:id="0"/>
    </w:p>
    <w:tbl>
      <w:tblPr>
        <w:tblStyle w:val="TableGrid"/>
        <w:tblW w:w="10080" w:type="dxa"/>
        <w:tblInd w:w="-522" w:type="dxa"/>
        <w:tblLayout w:type="fixed"/>
        <w:tblLook w:val="04A0"/>
      </w:tblPr>
      <w:tblGrid>
        <w:gridCol w:w="914"/>
        <w:gridCol w:w="2977"/>
        <w:gridCol w:w="1653"/>
        <w:gridCol w:w="2106"/>
        <w:gridCol w:w="2430"/>
      </w:tblGrid>
      <w:tr w:rsidR="0079084A" w:rsidRPr="00703F96">
        <w:trPr>
          <w:trHeight w:val="1101"/>
        </w:trPr>
        <w:tc>
          <w:tcPr>
            <w:tcW w:w="914" w:type="dxa"/>
          </w:tcPr>
          <w:p w:rsidR="0079084A" w:rsidRPr="00703F96" w:rsidRDefault="0079084A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308A1" w:rsidRDefault="000308A1" w:rsidP="000308A1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79084A" w:rsidRPr="00703F96" w:rsidRDefault="000308A1" w:rsidP="000308A1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some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03F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direct links</w:t>
            </w:r>
            <w:r w:rsidRPr="00703F96">
              <w:rPr>
                <w:sz w:val="20"/>
                <w:szCs w:val="20"/>
              </w:rPr>
              <w:t xml:space="preserve"> to the wiki</w:t>
            </w:r>
            <w:r>
              <w:rPr>
                <w:sz w:val="20"/>
                <w:szCs w:val="20"/>
              </w:rPr>
              <w:t xml:space="preserve"> </w:t>
            </w:r>
            <w:r w:rsidRPr="00703F96">
              <w:rPr>
                <w:sz w:val="20"/>
                <w:szCs w:val="20"/>
              </w:rPr>
              <w:t>)</w:t>
            </w:r>
          </w:p>
        </w:tc>
        <w:tc>
          <w:tcPr>
            <w:tcW w:w="1653" w:type="dxa"/>
          </w:tcPr>
          <w:p w:rsidR="0079084A" w:rsidRPr="00B90DA5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0"/>
                <w:szCs w:val="20"/>
              </w:rPr>
              <w:t>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06" w:type="dxa"/>
          </w:tcPr>
          <w:p w:rsidR="0079084A" w:rsidRPr="0016564A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2D29FA">
              <w:rPr>
                <w:i/>
                <w:sz w:val="22"/>
                <w:szCs w:val="22"/>
              </w:rPr>
              <w:t>A</w:t>
            </w:r>
            <w:r>
              <w:rPr>
                <w:i/>
                <w:sz w:val="20"/>
                <w:szCs w:val="20"/>
              </w:rPr>
              <w:t>cross a spectrum 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:rsidR="0079084A" w:rsidRPr="00B90DA5" w:rsidRDefault="0079084A" w:rsidP="0079084A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92409">
              <w:rPr>
                <w:i/>
                <w:sz w:val="22"/>
                <w:szCs w:val="22"/>
              </w:rPr>
              <w:t xml:space="preserve">How did this factor affect </w:t>
            </w:r>
            <w:proofErr w:type="gramStart"/>
            <w:r w:rsidRPr="00692409">
              <w:rPr>
                <w:i/>
                <w:sz w:val="22"/>
                <w:szCs w:val="22"/>
              </w:rPr>
              <w:t>me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92409">
              <w:rPr>
                <w:i/>
                <w:sz w:val="22"/>
                <w:szCs w:val="22"/>
              </w:rPr>
              <w:t xml:space="preserve"> and</w:t>
            </w:r>
            <w:proofErr w:type="gramEnd"/>
            <w:r w:rsidRPr="00692409">
              <w:rPr>
                <w:i/>
                <w:sz w:val="22"/>
                <w:szCs w:val="22"/>
              </w:rPr>
              <w:t xml:space="preserve"> my  learning?</w:t>
            </w:r>
          </w:p>
        </w:tc>
      </w:tr>
      <w:tr w:rsidR="0079084A">
        <w:trPr>
          <w:trHeight w:val="997"/>
        </w:trPr>
        <w:tc>
          <w:tcPr>
            <w:tcW w:w="914" w:type="dxa"/>
          </w:tcPr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1370ED" w:rsidRDefault="001370ED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79084A" w:rsidRPr="000D790B" w:rsidRDefault="005856DD" w:rsidP="00C215C1">
            <w:pPr>
              <w:spacing w:before="60" w:after="60"/>
              <w:jc w:val="center"/>
              <w:rPr>
                <w:b/>
                <w:color w:val="0000FF"/>
                <w:sz w:val="22"/>
                <w:szCs w:val="22"/>
              </w:rPr>
            </w:pPr>
            <w:r w:rsidRPr="000D790B">
              <w:rPr>
                <w:b/>
                <w:color w:val="0000FF"/>
                <w:sz w:val="22"/>
                <w:szCs w:val="22"/>
              </w:rPr>
              <w:t>Presence/Writing</w:t>
            </w:r>
          </w:p>
          <w:p w:rsidR="001370ED" w:rsidRPr="00487975" w:rsidRDefault="001370ED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79084A" w:rsidRPr="00487975" w:rsidRDefault="0079084A" w:rsidP="00C215C1">
            <w:pPr>
              <w:spacing w:before="120" w:after="12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977" w:type="dxa"/>
          </w:tcPr>
          <w:p w:rsidR="0079084A" w:rsidRDefault="002826BA" w:rsidP="00CD352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832" cy="1256004"/>
                  <wp:effectExtent l="0" t="0" r="0" b="0"/>
                  <wp:docPr id="20" name="Picture 75" descr="presence_writing blog-bird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ce_writing blog-bird.jpg"/>
                          <pic:cNvPicPr/>
                        </pic:nvPicPr>
                        <pic:blipFill rotWithShape="1">
                          <a:blip r:embed="rId43"/>
                          <a:srcRect l="7501" t="6488" r="15909" b="6415"/>
                          <a:stretch/>
                        </pic:blipFill>
                        <pic:spPr bwMode="auto">
                          <a:xfrm>
                            <a:off x="0" y="0"/>
                            <a:ext cx="1567908" cy="128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CD3520" w:rsidRPr="006A3724" w:rsidRDefault="00CD3520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CD3520" w:rsidRPr="006A3724" w:rsidRDefault="001370ED" w:rsidP="00CD3520">
            <w:pPr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Theme="majorHAnsi" w:hAnsiTheme="majorHAnsi"/>
                <w:sz w:val="20"/>
                <w:szCs w:val="20"/>
              </w:rPr>
              <w:t xml:space="preserve">What traces do </w:t>
            </w:r>
            <w:proofErr w:type="gramStart"/>
            <w:r w:rsidRPr="006A3724">
              <w:rPr>
                <w:rFonts w:asciiTheme="majorHAnsi" w:hAnsiTheme="majorHAnsi"/>
                <w:sz w:val="20"/>
                <w:szCs w:val="20"/>
              </w:rPr>
              <w:t xml:space="preserve">you </w:t>
            </w:r>
            <w:r w:rsidR="000D790B" w:rsidRPr="006A3724">
              <w:rPr>
                <w:rFonts w:asciiTheme="majorHAnsi" w:hAnsiTheme="majorHAnsi"/>
                <w:sz w:val="20"/>
                <w:szCs w:val="20"/>
              </w:rPr>
              <w:t xml:space="preserve"> make</w:t>
            </w:r>
            <w:proofErr w:type="gramEnd"/>
            <w:r w:rsidR="000D790B" w:rsidRPr="006A3724">
              <w:rPr>
                <w:rFonts w:asciiTheme="majorHAnsi" w:hAnsiTheme="majorHAnsi"/>
                <w:sz w:val="20"/>
                <w:szCs w:val="20"/>
              </w:rPr>
              <w:t xml:space="preserve"> and </w:t>
            </w:r>
            <w:r w:rsidRPr="006A3724">
              <w:rPr>
                <w:rFonts w:asciiTheme="majorHAnsi" w:hAnsiTheme="majorHAnsi"/>
                <w:sz w:val="20"/>
                <w:szCs w:val="20"/>
              </w:rPr>
              <w:t xml:space="preserve">leave </w:t>
            </w:r>
            <w:r w:rsidR="006A3724" w:rsidRPr="006A3724">
              <w:rPr>
                <w:rFonts w:asciiTheme="majorHAnsi" w:hAnsiTheme="majorHAnsi"/>
                <w:sz w:val="20"/>
                <w:szCs w:val="20"/>
              </w:rPr>
              <w:t xml:space="preserve">behind </w:t>
            </w:r>
            <w:r w:rsidRPr="006A3724">
              <w:rPr>
                <w:rFonts w:asciiTheme="majorHAnsi" w:hAnsiTheme="majorHAnsi"/>
                <w:sz w:val="20"/>
                <w:szCs w:val="20"/>
              </w:rPr>
              <w:t xml:space="preserve"> you? </w:t>
            </w:r>
          </w:p>
          <w:p w:rsidR="00CD3520" w:rsidRPr="006A3724" w:rsidRDefault="00CD3520" w:rsidP="00CD352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D3520" w:rsidRPr="006A3724" w:rsidRDefault="00CD3520" w:rsidP="00CD352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9084A" w:rsidRPr="006A3724" w:rsidRDefault="0079084A" w:rsidP="00CD352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06" w:type="dxa"/>
          </w:tcPr>
          <w:p w:rsidR="001370ED" w:rsidRPr="006A3724" w:rsidRDefault="001370ED" w:rsidP="001370ED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  <w:p w:rsidR="001370ED" w:rsidRPr="006A3724" w:rsidRDefault="001370ED" w:rsidP="001370ED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9084A" w:rsidRPr="006A3724" w:rsidRDefault="001370ED" w:rsidP="001370ED">
            <w:pPr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Theme="majorHAnsi" w:hAnsiTheme="majorHAnsi"/>
                <w:sz w:val="20"/>
                <w:szCs w:val="20"/>
              </w:rPr>
              <w:t>From chance, momentary traces to lasting images and impressions.</w:t>
            </w:r>
          </w:p>
          <w:p w:rsidR="001370ED" w:rsidRPr="006A3724" w:rsidRDefault="001370ED" w:rsidP="001370ED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1370ED" w:rsidRPr="006A3724" w:rsidRDefault="001370ED" w:rsidP="001370ED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30" w:type="dxa"/>
          </w:tcPr>
          <w:p w:rsidR="0079084A" w:rsidRPr="0098269D" w:rsidRDefault="0098269D" w:rsidP="0098269D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Lots due to assignments and tasks from threaded discussion contributions to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slideshare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infographic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and exam results</w:t>
            </w:r>
          </w:p>
        </w:tc>
      </w:tr>
      <w:tr w:rsidR="0079084A">
        <w:trPr>
          <w:trHeight w:val="491"/>
        </w:trPr>
        <w:tc>
          <w:tcPr>
            <w:tcW w:w="914" w:type="dxa"/>
          </w:tcPr>
          <w:p w:rsidR="0079084A" w:rsidRPr="00487975" w:rsidRDefault="0079084A" w:rsidP="00C215C1">
            <w:pPr>
              <w:spacing w:before="120" w:after="120"/>
              <w:jc w:val="center"/>
              <w:rPr>
                <w:b/>
                <w:color w:val="0000FF"/>
                <w:sz w:val="20"/>
                <w:szCs w:val="20"/>
              </w:rPr>
            </w:pPr>
            <w:r w:rsidRPr="00487975">
              <w:rPr>
                <w:b/>
                <w:color w:val="0000FF"/>
                <w:sz w:val="20"/>
                <w:szCs w:val="20"/>
              </w:rPr>
              <w:t>Factors …</w:t>
            </w:r>
          </w:p>
        </w:tc>
        <w:tc>
          <w:tcPr>
            <w:tcW w:w="2977" w:type="dxa"/>
          </w:tcPr>
          <w:p w:rsidR="0079084A" w:rsidRDefault="0079084A" w:rsidP="0079084A">
            <w:pPr>
              <w:spacing w:before="120" w:after="120"/>
            </w:pPr>
          </w:p>
        </w:tc>
        <w:tc>
          <w:tcPr>
            <w:tcW w:w="1653" w:type="dxa"/>
          </w:tcPr>
          <w:p w:rsidR="0079084A" w:rsidRPr="006A3724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106" w:type="dxa"/>
          </w:tcPr>
          <w:p w:rsidR="0079084A" w:rsidRPr="006A3724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430" w:type="dxa"/>
          </w:tcPr>
          <w:p w:rsidR="0079084A" w:rsidRPr="006A3724" w:rsidRDefault="0098269D" w:rsidP="0079084A">
            <w:pPr>
              <w:spacing w:before="120" w:after="120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Barb’s comments 27.11.13</w:t>
            </w:r>
          </w:p>
        </w:tc>
      </w:tr>
      <w:tr w:rsidR="00163018">
        <w:trPr>
          <w:trHeight w:val="1874"/>
        </w:trPr>
        <w:tc>
          <w:tcPr>
            <w:tcW w:w="914" w:type="dxa"/>
          </w:tcPr>
          <w:p w:rsidR="00A5294D" w:rsidRDefault="00A5294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163018" w:rsidRPr="00890670" w:rsidRDefault="002826BA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Solitude and Contem</w:t>
            </w:r>
            <w:r w:rsidR="00C215C1">
              <w:rPr>
                <w:b/>
                <w:noProof/>
                <w:color w:val="0000FF"/>
                <w:sz w:val="18"/>
                <w:szCs w:val="18"/>
              </w:rPr>
              <w:t>-</w:t>
            </w:r>
            <w:r w:rsidRPr="00890670">
              <w:rPr>
                <w:b/>
                <w:noProof/>
                <w:color w:val="0000FF"/>
                <w:sz w:val="18"/>
                <w:szCs w:val="18"/>
              </w:rPr>
              <w:t>plation</w:t>
            </w:r>
          </w:p>
        </w:tc>
        <w:tc>
          <w:tcPr>
            <w:tcW w:w="2977" w:type="dxa"/>
          </w:tcPr>
          <w:p w:rsidR="00163018" w:rsidRDefault="00CD3520" w:rsidP="006515A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2387" cy="1423797"/>
                  <wp:effectExtent l="0" t="0" r="9525" b="0"/>
                  <wp:docPr id="21" name="Picture 80" descr="contemplation-al-hu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lation-al-hurley.jpg"/>
                          <pic:cNvPicPr/>
                        </pic:nvPicPr>
                        <pic:blipFill rotWithShape="1">
                          <a:blip r:embed="rId44"/>
                          <a:srcRect t="13117" b="-272"/>
                          <a:stretch/>
                        </pic:blipFill>
                        <pic:spPr bwMode="auto">
                          <a:xfrm>
                            <a:off x="0" y="0"/>
                            <a:ext cx="1044409" cy="144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Is the course schedule very busy and interactive, or does it incorporate space for quiet reflection?</w:t>
            </w:r>
          </w:p>
        </w:tc>
        <w:tc>
          <w:tcPr>
            <w:tcW w:w="2106" w:type="dxa"/>
          </w:tcPr>
          <w:p w:rsidR="00FB1701" w:rsidRDefault="00FB1701" w:rsidP="00FB1701">
            <w:pPr>
              <w:spacing w:before="120" w:after="120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Crowded  </w:t>
            </w:r>
            <w:r w:rsidR="003036E9" w:rsidRPr="006A3724">
              <w:rPr>
                <w:rFonts w:ascii="Calibri" w:hAnsi="Calibri"/>
                <w:color w:val="000000"/>
                <w:sz w:val="20"/>
                <w:szCs w:val="20"/>
              </w:rPr>
              <w:t>inter</w:t>
            </w:r>
            <w:proofErr w:type="gramEnd"/>
            <w:r w:rsidR="003036E9"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/activity  </w:t>
            </w:r>
          </w:p>
          <w:p w:rsidR="00163018" w:rsidRPr="006A3724" w:rsidRDefault="003036E9" w:rsidP="00FB1701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&lt; ... &gt;  Personal space for exploring, reflecting on and </w:t>
            </w:r>
            <w:proofErr w:type="gramStart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developing  ideas</w:t>
            </w:r>
            <w:proofErr w:type="gramEnd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, aspirations and values.</w:t>
            </w:r>
          </w:p>
        </w:tc>
        <w:tc>
          <w:tcPr>
            <w:tcW w:w="2430" w:type="dxa"/>
          </w:tcPr>
          <w:p w:rsidR="0098269D" w:rsidRDefault="0098269D" w:rsidP="0098269D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Condensed into 6 weeks from 12 – no time for reflection and no intentional guided reflection </w:t>
            </w:r>
          </w:p>
          <w:p w:rsidR="00163018" w:rsidRPr="0098269D" w:rsidRDefault="0098269D" w:rsidP="0098269D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Threaded discussion may have been an attempt to do this but no guidance given</w:t>
            </w:r>
          </w:p>
        </w:tc>
      </w:tr>
      <w:tr w:rsidR="00163018">
        <w:tc>
          <w:tcPr>
            <w:tcW w:w="914" w:type="dxa"/>
          </w:tcPr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0D790B" w:rsidP="000D790B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Casual</w:t>
            </w:r>
            <w:proofErr w:type="gramStart"/>
            <w:r>
              <w:rPr>
                <w:b/>
                <w:color w:val="0000FF"/>
                <w:sz w:val="18"/>
                <w:szCs w:val="18"/>
              </w:rPr>
              <w:t xml:space="preserve">/  </w:t>
            </w:r>
            <w:proofErr w:type="spellStart"/>
            <w:r>
              <w:rPr>
                <w:b/>
                <w:color w:val="0000FF"/>
                <w:sz w:val="18"/>
                <w:szCs w:val="18"/>
              </w:rPr>
              <w:t>Serendip</w:t>
            </w:r>
            <w:proofErr w:type="gramEnd"/>
            <w:r>
              <w:rPr>
                <w:b/>
                <w:color w:val="0000FF"/>
                <w:sz w:val="18"/>
                <w:szCs w:val="18"/>
              </w:rPr>
              <w:t>-itous</w:t>
            </w:r>
            <w:proofErr w:type="spellEnd"/>
            <w:r>
              <w:rPr>
                <w:b/>
                <w:color w:val="0000FF"/>
                <w:sz w:val="18"/>
                <w:szCs w:val="18"/>
              </w:rPr>
              <w:t xml:space="preserve"> </w:t>
            </w:r>
            <w:r w:rsidR="00CD3520" w:rsidRPr="00890670">
              <w:rPr>
                <w:b/>
                <w:color w:val="0000FF"/>
                <w:sz w:val="18"/>
                <w:szCs w:val="18"/>
              </w:rPr>
              <w:t xml:space="preserve"> Encounters</w:t>
            </w:r>
          </w:p>
        </w:tc>
        <w:tc>
          <w:tcPr>
            <w:tcW w:w="2977" w:type="dxa"/>
          </w:tcPr>
          <w:p w:rsidR="00163018" w:rsidRDefault="00CD3520" w:rsidP="006515A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1215" cy="1102584"/>
                  <wp:effectExtent l="0" t="0" r="0" b="0"/>
                  <wp:docPr id="80" name="Picture 79" descr="casual encounter 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ual encounter images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96" cy="11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Is all interaction formal and micro-managed, or is space also provided for casual encounters and conversations?</w:t>
            </w:r>
          </w:p>
        </w:tc>
        <w:tc>
          <w:tcPr>
            <w:tcW w:w="2106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Highly </w:t>
            </w:r>
            <w:proofErr w:type="spellStart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formalised</w:t>
            </w:r>
            <w:proofErr w:type="spellEnd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 interaction  &lt; ... </w:t>
            </w:r>
            <w:proofErr w:type="gramStart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&gt;  Chance</w:t>
            </w:r>
            <w:proofErr w:type="gramEnd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, serendipitous encounters</w:t>
            </w:r>
          </w:p>
        </w:tc>
        <w:tc>
          <w:tcPr>
            <w:tcW w:w="2430" w:type="dxa"/>
          </w:tcPr>
          <w:p w:rsidR="00163018" w:rsidRPr="0098269D" w:rsidRDefault="0098269D" w:rsidP="0098269D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Totally open in threaded although instructor was periodically present</w:t>
            </w:r>
          </w:p>
        </w:tc>
      </w:tr>
      <w:tr w:rsidR="00163018">
        <w:tc>
          <w:tcPr>
            <w:tcW w:w="914" w:type="dxa"/>
          </w:tcPr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CD352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Networking, encounters, engagement</w:t>
            </w:r>
          </w:p>
        </w:tc>
        <w:tc>
          <w:tcPr>
            <w:tcW w:w="2977" w:type="dxa"/>
          </w:tcPr>
          <w:p w:rsidR="00163018" w:rsidRDefault="00B11DDA" w:rsidP="00B11D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5443" cy="1126800"/>
                  <wp:effectExtent l="0" t="0" r="127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25997" b="2219"/>
                          <a:stretch/>
                        </pic:blipFill>
                        <pic:spPr bwMode="auto">
                          <a:xfrm>
                            <a:off x="0" y="0"/>
                            <a:ext cx="1353136" cy="113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A3724" w:rsidRDefault="006A3724" w:rsidP="003036E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163018" w:rsidRPr="006A3724" w:rsidRDefault="003036E9" w:rsidP="00FB1701">
            <w:pPr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Does the learning 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include collaboration / 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cooperation in networks, beyond the course or event?  </w:t>
            </w:r>
          </w:p>
        </w:tc>
        <w:tc>
          <w:tcPr>
            <w:tcW w:w="2106" w:type="dxa"/>
          </w:tcPr>
          <w:p w:rsidR="00FB1701" w:rsidRDefault="00FB1701" w:rsidP="006515A4">
            <w:pPr>
              <w:spacing w:before="120" w:after="120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Formalised</w:t>
            </w:r>
            <w:proofErr w:type="spellEnd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, fixed groups  &lt; ... </w:t>
            </w:r>
            <w:proofErr w:type="gramStart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&gt;  Initiating</w:t>
            </w:r>
            <w:proofErr w:type="gramEnd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, creating, engaging with new contacts and groups.</w:t>
            </w:r>
          </w:p>
        </w:tc>
        <w:tc>
          <w:tcPr>
            <w:tcW w:w="2430" w:type="dxa"/>
          </w:tcPr>
          <w:p w:rsidR="0098269D" w:rsidRDefault="0098269D" w:rsidP="0098269D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Intermittent feedback to peers</w:t>
            </w:r>
          </w:p>
          <w:p w:rsidR="00163018" w:rsidRPr="0098269D" w:rsidRDefault="0098269D" w:rsidP="0098269D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No groups or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followup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for me</w:t>
            </w:r>
          </w:p>
        </w:tc>
      </w:tr>
      <w:tr w:rsidR="00163018">
        <w:tc>
          <w:tcPr>
            <w:tcW w:w="914" w:type="dxa"/>
          </w:tcPr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Hybrid</w:t>
            </w:r>
          </w:p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Modes of</w:t>
            </w:r>
          </w:p>
          <w:p w:rsidR="00890670" w:rsidRP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Writing</w:t>
            </w:r>
          </w:p>
        </w:tc>
        <w:tc>
          <w:tcPr>
            <w:tcW w:w="2977" w:type="dxa"/>
          </w:tcPr>
          <w:p w:rsidR="00163018" w:rsidRDefault="001370ED" w:rsidP="001370ED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9501" cy="1060052"/>
                  <wp:effectExtent l="0" t="0" r="8890" b="6985"/>
                  <wp:docPr id="5" name="Picture 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40961" t="20328" r="-511" b="17517"/>
                          <a:stretch/>
                        </pic:blipFill>
                        <pic:spPr bwMode="auto">
                          <a:xfrm>
                            <a:off x="0" y="0"/>
                            <a:ext cx="1546518" cy="113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Is the ability to work in, and abstract from, several modes (text, visual, face-2-face) integral to the course?  </w:t>
            </w:r>
          </w:p>
        </w:tc>
        <w:tc>
          <w:tcPr>
            <w:tcW w:w="2106" w:type="dxa"/>
          </w:tcPr>
          <w:p w:rsidR="00163018" w:rsidRPr="006A3724" w:rsidRDefault="003036E9" w:rsidP="00FB1701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Mono-media, mono-modal, abstract int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eraction  &lt; ... </w:t>
            </w:r>
            <w:proofErr w:type="gramStart"/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>&gt;  Diversity</w:t>
            </w:r>
            <w:proofErr w:type="gramEnd"/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, choice, and creativity in the use 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of media 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is encouraged. </w:t>
            </w:r>
          </w:p>
        </w:tc>
        <w:tc>
          <w:tcPr>
            <w:tcW w:w="2430" w:type="dxa"/>
          </w:tcPr>
          <w:p w:rsidR="00163018" w:rsidRPr="0098269D" w:rsidRDefault="0098269D" w:rsidP="0098269D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Mostly visual artifacts only text in threaded discussion, no writing activity to speak of in this course</w:t>
            </w:r>
          </w:p>
        </w:tc>
      </w:tr>
      <w:tr w:rsidR="00163018">
        <w:trPr>
          <w:trHeight w:val="1544"/>
        </w:trPr>
        <w:tc>
          <w:tcPr>
            <w:tcW w:w="914" w:type="dxa"/>
          </w:tcPr>
          <w:p w:rsid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CD352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In/</w:t>
            </w:r>
            <w:proofErr w:type="spellStart"/>
            <w:r w:rsidRPr="00890670">
              <w:rPr>
                <w:b/>
                <w:color w:val="0000FF"/>
                <w:sz w:val="18"/>
                <w:szCs w:val="18"/>
              </w:rPr>
              <w:t>fomal</w:t>
            </w:r>
            <w:proofErr w:type="spellEnd"/>
            <w:r w:rsidRPr="00890670">
              <w:rPr>
                <w:b/>
                <w:color w:val="0000FF"/>
                <w:sz w:val="18"/>
                <w:szCs w:val="18"/>
              </w:rPr>
              <w:t xml:space="preserve"> writing and inscription</w:t>
            </w:r>
          </w:p>
        </w:tc>
        <w:tc>
          <w:tcPr>
            <w:tcW w:w="2977" w:type="dxa"/>
          </w:tcPr>
          <w:p w:rsidR="00163018" w:rsidRDefault="00CD3520" w:rsidP="00267A5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3387" cy="986828"/>
                  <wp:effectExtent l="0" t="0" r="4445" b="3810"/>
                  <wp:docPr id="78" name="Picture 25" descr="banksy1_27416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sy1_274163s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11" cy="98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Is range of forms of interaction</w:t>
            </w:r>
            <w:proofErr w:type="gramStart"/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, 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 to</w:t>
            </w:r>
            <w:proofErr w:type="gramEnd"/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develop ideas and perspectives, integral to the learning?</w:t>
            </w:r>
          </w:p>
          <w:p w:rsidR="00163018" w:rsidRPr="006A3724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06" w:type="dxa"/>
          </w:tcPr>
          <w:p w:rsidR="00163018" w:rsidRPr="006A3724" w:rsidRDefault="00EA2ED7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Engagement confined to formal, </w:t>
            </w:r>
            <w:r w:rsidR="00FB1701" w:rsidRPr="006A3724">
              <w:rPr>
                <w:rFonts w:ascii="Calibri" w:hAnsi="Calibri"/>
                <w:color w:val="000000"/>
                <w:sz w:val="20"/>
                <w:szCs w:val="20"/>
              </w:rPr>
              <w:t>ritualized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FB1701" w:rsidRPr="006A3724">
              <w:rPr>
                <w:rFonts w:ascii="Calibri" w:hAnsi="Calibri"/>
                <w:color w:val="000000"/>
                <w:sz w:val="20"/>
                <w:szCs w:val="20"/>
              </w:rPr>
              <w:t>interaction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 and writing  &lt; ... &gt; A range of writing, interacting and assessment artefacts and practices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:rsidR="00512D50" w:rsidRDefault="00512D50" w:rsidP="00512D50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Random only, not intentionally designed for this nor was this my experience</w:t>
            </w:r>
          </w:p>
          <w:p w:rsidR="00163018" w:rsidRPr="00512D50" w:rsidRDefault="00512D50" w:rsidP="00512D50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Too many students to do this in depth for meaning</w:t>
            </w:r>
          </w:p>
        </w:tc>
      </w:tr>
    </w:tbl>
    <w:p w:rsidR="00EC2771" w:rsidRDefault="00163018" w:rsidP="00163018">
      <w:pPr>
        <w:spacing w:before="120" w:after="120"/>
      </w:pPr>
      <w:r>
        <w:t xml:space="preserve"> </w:t>
      </w:r>
    </w:p>
    <w:sectPr w:rsidR="00EC2771" w:rsidSect="00D878B7">
      <w:pgSz w:w="11900" w:h="16840"/>
      <w:pgMar w:top="624" w:right="567" w:bottom="62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046C"/>
    <w:multiLevelType w:val="hybridMultilevel"/>
    <w:tmpl w:val="A8BE1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71E55"/>
    <w:multiLevelType w:val="hybridMultilevel"/>
    <w:tmpl w:val="F126D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E25017"/>
    <w:multiLevelType w:val="hybridMultilevel"/>
    <w:tmpl w:val="5E485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2F1E46"/>
    <w:multiLevelType w:val="hybridMultilevel"/>
    <w:tmpl w:val="1090B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C62197"/>
    <w:multiLevelType w:val="hybridMultilevel"/>
    <w:tmpl w:val="A39E9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0E208E"/>
    <w:multiLevelType w:val="hybridMultilevel"/>
    <w:tmpl w:val="FDD8D6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D337E8"/>
    <w:multiLevelType w:val="hybridMultilevel"/>
    <w:tmpl w:val="06E86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D82833"/>
    <w:multiLevelType w:val="hybridMultilevel"/>
    <w:tmpl w:val="61D23D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515F98"/>
    <w:multiLevelType w:val="hybridMultilevel"/>
    <w:tmpl w:val="39EA5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2600DC"/>
    <w:multiLevelType w:val="hybridMultilevel"/>
    <w:tmpl w:val="3E6E86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AD66C7F"/>
    <w:multiLevelType w:val="hybridMultilevel"/>
    <w:tmpl w:val="18FA85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4005A1"/>
    <w:multiLevelType w:val="hybridMultilevel"/>
    <w:tmpl w:val="32CC4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330CF0"/>
    <w:multiLevelType w:val="hybridMultilevel"/>
    <w:tmpl w:val="E7B80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4014D5A"/>
    <w:multiLevelType w:val="hybridMultilevel"/>
    <w:tmpl w:val="5DCCDE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DC201F"/>
    <w:multiLevelType w:val="hybridMultilevel"/>
    <w:tmpl w:val="78060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7734910"/>
    <w:multiLevelType w:val="hybridMultilevel"/>
    <w:tmpl w:val="4BA0C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816F1B"/>
    <w:multiLevelType w:val="hybridMultilevel"/>
    <w:tmpl w:val="52E0AF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B930E96"/>
    <w:multiLevelType w:val="hybridMultilevel"/>
    <w:tmpl w:val="815E8F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BD7F5A"/>
    <w:multiLevelType w:val="hybridMultilevel"/>
    <w:tmpl w:val="0706BD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6"/>
  </w:num>
  <w:num w:numId="4">
    <w:abstractNumId w:val="17"/>
  </w:num>
  <w:num w:numId="5">
    <w:abstractNumId w:val="6"/>
  </w:num>
  <w:num w:numId="6">
    <w:abstractNumId w:val="3"/>
  </w:num>
  <w:num w:numId="7">
    <w:abstractNumId w:val="10"/>
  </w:num>
  <w:num w:numId="8">
    <w:abstractNumId w:val="13"/>
  </w:num>
  <w:num w:numId="9">
    <w:abstractNumId w:val="18"/>
  </w:num>
  <w:num w:numId="10">
    <w:abstractNumId w:val="7"/>
  </w:num>
  <w:num w:numId="11">
    <w:abstractNumId w:val="15"/>
  </w:num>
  <w:num w:numId="12">
    <w:abstractNumId w:val="2"/>
  </w:num>
  <w:num w:numId="13">
    <w:abstractNumId w:val="11"/>
  </w:num>
  <w:num w:numId="14">
    <w:abstractNumId w:val="14"/>
  </w:num>
  <w:num w:numId="15">
    <w:abstractNumId w:val="0"/>
  </w:num>
  <w:num w:numId="16">
    <w:abstractNumId w:val="8"/>
  </w:num>
  <w:num w:numId="17">
    <w:abstractNumId w:val="1"/>
  </w:num>
  <w:num w:numId="18">
    <w:abstractNumId w:val="4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8016E4"/>
    <w:rsid w:val="000308A1"/>
    <w:rsid w:val="00053F23"/>
    <w:rsid w:val="000742E5"/>
    <w:rsid w:val="000D58FF"/>
    <w:rsid w:val="000D790B"/>
    <w:rsid w:val="000F6466"/>
    <w:rsid w:val="00125D4E"/>
    <w:rsid w:val="001370ED"/>
    <w:rsid w:val="00154D0A"/>
    <w:rsid w:val="00163018"/>
    <w:rsid w:val="0016564A"/>
    <w:rsid w:val="001713DB"/>
    <w:rsid w:val="0020642D"/>
    <w:rsid w:val="00231D93"/>
    <w:rsid w:val="00267A5C"/>
    <w:rsid w:val="002826BA"/>
    <w:rsid w:val="00296863"/>
    <w:rsid w:val="002C069B"/>
    <w:rsid w:val="002C7C8B"/>
    <w:rsid w:val="002D29FA"/>
    <w:rsid w:val="003036E9"/>
    <w:rsid w:val="00323279"/>
    <w:rsid w:val="00392067"/>
    <w:rsid w:val="003B33BB"/>
    <w:rsid w:val="003F2282"/>
    <w:rsid w:val="0043172F"/>
    <w:rsid w:val="004647C9"/>
    <w:rsid w:val="0046544C"/>
    <w:rsid w:val="00485194"/>
    <w:rsid w:val="00487975"/>
    <w:rsid w:val="004A3891"/>
    <w:rsid w:val="004E35E0"/>
    <w:rsid w:val="004F490B"/>
    <w:rsid w:val="00501E57"/>
    <w:rsid w:val="00504575"/>
    <w:rsid w:val="00512D50"/>
    <w:rsid w:val="005202D2"/>
    <w:rsid w:val="00526980"/>
    <w:rsid w:val="005275A7"/>
    <w:rsid w:val="00581BC7"/>
    <w:rsid w:val="005856DD"/>
    <w:rsid w:val="0061199A"/>
    <w:rsid w:val="006425D1"/>
    <w:rsid w:val="006515A4"/>
    <w:rsid w:val="00652E3E"/>
    <w:rsid w:val="00672974"/>
    <w:rsid w:val="00692409"/>
    <w:rsid w:val="006A3724"/>
    <w:rsid w:val="006F637B"/>
    <w:rsid w:val="00703F96"/>
    <w:rsid w:val="0070415B"/>
    <w:rsid w:val="007405F5"/>
    <w:rsid w:val="007777DC"/>
    <w:rsid w:val="0079084A"/>
    <w:rsid w:val="00792AB9"/>
    <w:rsid w:val="007C0111"/>
    <w:rsid w:val="007C4FDF"/>
    <w:rsid w:val="008016E4"/>
    <w:rsid w:val="00855901"/>
    <w:rsid w:val="0085613B"/>
    <w:rsid w:val="00890670"/>
    <w:rsid w:val="008A1A22"/>
    <w:rsid w:val="008A20BA"/>
    <w:rsid w:val="008A446C"/>
    <w:rsid w:val="008C6086"/>
    <w:rsid w:val="008E613F"/>
    <w:rsid w:val="00904410"/>
    <w:rsid w:val="0091238D"/>
    <w:rsid w:val="0098269D"/>
    <w:rsid w:val="00997709"/>
    <w:rsid w:val="009A01E9"/>
    <w:rsid w:val="009C118A"/>
    <w:rsid w:val="009D5A56"/>
    <w:rsid w:val="00A3117F"/>
    <w:rsid w:val="00A31EC6"/>
    <w:rsid w:val="00A516D8"/>
    <w:rsid w:val="00A5294D"/>
    <w:rsid w:val="00A5676A"/>
    <w:rsid w:val="00A66DA7"/>
    <w:rsid w:val="00A96317"/>
    <w:rsid w:val="00A976A4"/>
    <w:rsid w:val="00AA596D"/>
    <w:rsid w:val="00AC3E1A"/>
    <w:rsid w:val="00AE3237"/>
    <w:rsid w:val="00B11DDA"/>
    <w:rsid w:val="00B45790"/>
    <w:rsid w:val="00B462BA"/>
    <w:rsid w:val="00B90DA5"/>
    <w:rsid w:val="00BA33F9"/>
    <w:rsid w:val="00BB05CD"/>
    <w:rsid w:val="00BD2AFE"/>
    <w:rsid w:val="00BE6CD5"/>
    <w:rsid w:val="00C16152"/>
    <w:rsid w:val="00C215C1"/>
    <w:rsid w:val="00C417F9"/>
    <w:rsid w:val="00C75D8E"/>
    <w:rsid w:val="00C845D5"/>
    <w:rsid w:val="00CD3520"/>
    <w:rsid w:val="00D878B7"/>
    <w:rsid w:val="00D97C7F"/>
    <w:rsid w:val="00DB149B"/>
    <w:rsid w:val="00DE2DEF"/>
    <w:rsid w:val="00DF52BF"/>
    <w:rsid w:val="00E11C2F"/>
    <w:rsid w:val="00E16739"/>
    <w:rsid w:val="00E40337"/>
    <w:rsid w:val="00E57833"/>
    <w:rsid w:val="00E945DA"/>
    <w:rsid w:val="00EA2ED7"/>
    <w:rsid w:val="00EC2771"/>
    <w:rsid w:val="00EC7F78"/>
    <w:rsid w:val="00ED3B4B"/>
    <w:rsid w:val="00F07EE8"/>
    <w:rsid w:val="00F3708A"/>
    <w:rsid w:val="00F645FE"/>
    <w:rsid w:val="00F90C9A"/>
    <w:rsid w:val="00FA3421"/>
    <w:rsid w:val="00FB1701"/>
    <w:rsid w:val="00FF4CE0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53F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01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6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75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70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2D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1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6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75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70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2D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7.png"/><Relationship Id="rId47" Type="http://schemas.openxmlformats.org/officeDocument/2006/relationships/hyperlink" Target="http://footprints-of-emergence.wikispaces.com/Hybrid+modes+of+interaction" TargetMode="External"/><Relationship Id="rId48" Type="http://schemas.openxmlformats.org/officeDocument/2006/relationships/image" Target="media/image28.png"/><Relationship Id="rId49" Type="http://schemas.openxmlformats.org/officeDocument/2006/relationships/image" Target="media/image29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://footprints-of-emergence.wikispaces.com/Co-evolution" TargetMode="Externa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yperlink" Target="http://footprints-of-emergence.wikispaces.com/Theory+of+Mind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52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7.jpeg"/><Relationship Id="rId31" Type="http://schemas.openxmlformats.org/officeDocument/2006/relationships/hyperlink" Target="http://footprints-of-emergence.wikispaces.com/Agency" TargetMode="External"/><Relationship Id="rId32" Type="http://schemas.openxmlformats.org/officeDocument/2006/relationships/image" Target="media/image18.png"/><Relationship Id="rId9" Type="http://schemas.openxmlformats.org/officeDocument/2006/relationships/image" Target="media/image3.jpeg"/><Relationship Id="rId6" Type="http://schemas.openxmlformats.org/officeDocument/2006/relationships/hyperlink" Target="http://footprints-of-emergence.wikispaces.com/Open+.+Structure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footprints-of-emergence.wikispaces.com/Risk" TargetMode="External"/><Relationship Id="rId33" Type="http://schemas.openxmlformats.org/officeDocument/2006/relationships/hyperlink" Target="http://footprints-of-emergence.wikispaces.com/Cross-+and+multi-+modal" TargetMode="External"/><Relationship Id="rId34" Type="http://schemas.openxmlformats.org/officeDocument/2006/relationships/image" Target="media/image19.png"/><Relationship Id="rId36" Type="http://schemas.microsoft.com/office/2007/relationships/hdphoto" Target="media/hdphoto1.wdp"/><Relationship Id="rId37" Type="http://schemas.openxmlformats.org/officeDocument/2006/relationships/image" Target="media/image20.png"/><Relationship Id="rId10" Type="http://schemas.openxmlformats.org/officeDocument/2006/relationships/hyperlink" Target="http://footprints-of-emergence.wikispaces.com/Liminal+space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footprints-of-emergence.wikispaces.com/Ambiguity" TargetMode="External"/><Relationship Id="rId14" Type="http://schemas.openxmlformats.org/officeDocument/2006/relationships/image" Target="media/image6.gif"/><Relationship Id="rId15" Type="http://schemas.openxmlformats.org/officeDocument/2006/relationships/hyperlink" Target="http://footprints-of-emergence.wikispaces.com/Disruption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://footprints-of-emergence.wikispaces.com/Self-correction" TargetMode="External"/><Relationship Id="rId18" Type="http://schemas.openxmlformats.org/officeDocument/2006/relationships/image" Target="media/image8.png"/><Relationship Id="rId19" Type="http://schemas.openxmlformats.org/officeDocument/2006/relationships/hyperlink" Target="http://footprints-of-emergence.wikispaces.com/Multi-path" TargetMode="External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hyperlink" Target="http://footprints-of-emergence.wikispaces.com/Identity" TargetMode="External"/><Relationship Id="rId41" Type="http://schemas.openxmlformats.org/officeDocument/2006/relationships/image" Target="media/image23.jpeg"/><Relationship Id="rId42" Type="http://schemas.openxmlformats.org/officeDocument/2006/relationships/hyperlink" Target="http://footprints-of-emergence.wikispaces.com/Presence+and+Writing" TargetMode="External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1062</Words>
  <Characters>6055</Characters>
  <Application>Microsoft Macintosh Word</Application>
  <DocSecurity>0</DocSecurity>
  <Lines>50</Lines>
  <Paragraphs>12</Paragraphs>
  <ScaleCrop>false</ScaleCrop>
  <Company>University of Portsmouth</Company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Williams</dc:creator>
  <cp:keywords/>
  <dc:description/>
  <cp:lastModifiedBy>ACS Surrey</cp:lastModifiedBy>
  <cp:revision>2</cp:revision>
  <dcterms:created xsi:type="dcterms:W3CDTF">2013-11-27T18:51:00Z</dcterms:created>
  <dcterms:modified xsi:type="dcterms:W3CDTF">2013-11-27T18:51:00Z</dcterms:modified>
</cp:coreProperties>
</file>