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EE" w:rsidRDefault="003035EE" w:rsidP="003035EE">
      <w:pPr>
        <w:pStyle w:val="Heading1"/>
        <w:rPr>
          <w:lang w:val="en-CA"/>
        </w:rPr>
      </w:pPr>
      <w:bookmarkStart w:id="0" w:name="_GoBack"/>
      <w:bookmarkEnd w:id="0"/>
      <w:r>
        <w:rPr>
          <w:lang w:val="en-CA"/>
        </w:rPr>
        <w:t>David and Cindy’s Team Agreement</w:t>
      </w:r>
    </w:p>
    <w:p w:rsidR="00F24632" w:rsidRDefault="00D34561">
      <w:pPr>
        <w:rPr>
          <w:b/>
          <w:lang w:val="en-CA"/>
        </w:rPr>
      </w:pPr>
      <w:r w:rsidRPr="00D34561">
        <w:rPr>
          <w:b/>
          <w:lang w:val="en-CA"/>
        </w:rPr>
        <w:t>Course</w:t>
      </w:r>
      <w:r w:rsidR="00F24632">
        <w:rPr>
          <w:b/>
          <w:lang w:val="en-CA"/>
        </w:rPr>
        <w:t>:</w:t>
      </w:r>
      <w:r w:rsidRPr="00D34561">
        <w:rPr>
          <w:b/>
          <w:lang w:val="en-CA"/>
        </w:rPr>
        <w:t xml:space="preserve"> </w:t>
      </w:r>
      <w:r w:rsidR="00F24632">
        <w:rPr>
          <w:lang w:val="en-CA"/>
        </w:rPr>
        <w:t>ISW-Online/SCOPE BC Campus</w:t>
      </w:r>
      <w:r w:rsidR="00F24632" w:rsidRPr="00D34561">
        <w:rPr>
          <w:b/>
          <w:lang w:val="en-CA"/>
        </w:rPr>
        <w:t xml:space="preserve"> </w:t>
      </w:r>
    </w:p>
    <w:p w:rsidR="00D34561" w:rsidRPr="00F24632" w:rsidRDefault="00D34561">
      <w:pPr>
        <w:rPr>
          <w:b/>
          <w:lang w:val="en-CA"/>
        </w:rPr>
      </w:pPr>
      <w:r w:rsidRPr="00D34561">
        <w:rPr>
          <w:b/>
          <w:lang w:val="en-CA"/>
        </w:rPr>
        <w:t>Contact Information:</w:t>
      </w:r>
      <w:r w:rsidR="00F24632">
        <w:rPr>
          <w:b/>
          <w:lang w:val="en-CA"/>
        </w:rPr>
        <w:t xml:space="preserve">  </w:t>
      </w:r>
      <w:r>
        <w:rPr>
          <w:lang w:val="en-CA"/>
        </w:rPr>
        <w:t>Mini-Session Facilitators (Week 4):</w:t>
      </w:r>
    </w:p>
    <w:p w:rsidR="00D34561" w:rsidRDefault="00D34561" w:rsidP="00D3456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Cindy Page</w:t>
      </w:r>
    </w:p>
    <w:p w:rsidR="00D34561" w:rsidRDefault="00C07DC4" w:rsidP="00D34561">
      <w:pPr>
        <w:pStyle w:val="ListParagraph"/>
        <w:rPr>
          <w:lang w:val="en-CA"/>
        </w:rPr>
      </w:pPr>
      <w:hyperlink r:id="rId6" w:history="1">
        <w:r w:rsidR="00D34561" w:rsidRPr="00E56A84">
          <w:rPr>
            <w:rStyle w:val="Hyperlink"/>
            <w:lang w:val="en-CA"/>
          </w:rPr>
          <w:t>cpage@nlc.bc.ca</w:t>
        </w:r>
      </w:hyperlink>
    </w:p>
    <w:p w:rsidR="00D34561" w:rsidRDefault="00D34561" w:rsidP="00D34561">
      <w:pPr>
        <w:pStyle w:val="ListParagraph"/>
        <w:rPr>
          <w:lang w:val="en-CA"/>
        </w:rPr>
      </w:pPr>
      <w:r>
        <w:rPr>
          <w:lang w:val="en-CA"/>
        </w:rPr>
        <w:t>250-585-0585</w:t>
      </w:r>
      <w:r w:rsidR="0044511C">
        <w:rPr>
          <w:lang w:val="en-CA"/>
        </w:rPr>
        <w:t xml:space="preserve"> (office)</w:t>
      </w:r>
    </w:p>
    <w:p w:rsidR="0044511C" w:rsidRDefault="0044511C" w:rsidP="00D34561">
      <w:pPr>
        <w:pStyle w:val="ListParagraph"/>
        <w:rPr>
          <w:lang w:val="en-CA"/>
        </w:rPr>
      </w:pPr>
      <w:r>
        <w:rPr>
          <w:lang w:val="en-CA"/>
        </w:rPr>
        <w:t>250-739-3822 (cell – next Thursday to Sunday but email is still the best way as I check that often)</w:t>
      </w:r>
    </w:p>
    <w:p w:rsidR="00BD178D" w:rsidRDefault="00D34561" w:rsidP="00BD178D">
      <w:pPr>
        <w:pStyle w:val="ListParagraph"/>
        <w:numPr>
          <w:ilvl w:val="0"/>
          <w:numId w:val="1"/>
        </w:numPr>
        <w:spacing w:after="0"/>
        <w:rPr>
          <w:lang w:val="en-CA"/>
        </w:rPr>
      </w:pPr>
      <w:r>
        <w:rPr>
          <w:lang w:val="en-CA"/>
        </w:rPr>
        <w:t>David Batterham</w:t>
      </w:r>
    </w:p>
    <w:p w:rsidR="00BD178D" w:rsidRDefault="00C07DC4" w:rsidP="00BD178D">
      <w:pPr>
        <w:spacing w:after="0"/>
        <w:ind w:left="720"/>
        <w:rPr>
          <w:lang w:val="en-CA"/>
        </w:rPr>
      </w:pPr>
      <w:hyperlink r:id="rId7" w:history="1">
        <w:r w:rsidR="00BD178D" w:rsidRPr="00BD178D">
          <w:rPr>
            <w:rStyle w:val="Hyperlink"/>
            <w:lang w:val="en-CA"/>
          </w:rPr>
          <w:t>dbatterham@nlc.bc.ca</w:t>
        </w:r>
      </w:hyperlink>
      <w:r w:rsidR="00BD178D" w:rsidRPr="00BD178D">
        <w:rPr>
          <w:lang w:val="en-CA"/>
        </w:rPr>
        <w:t xml:space="preserve"> </w:t>
      </w:r>
    </w:p>
    <w:p w:rsidR="00BD178D" w:rsidRDefault="00BD178D" w:rsidP="00BD178D">
      <w:pPr>
        <w:spacing w:after="0"/>
        <w:ind w:left="720"/>
        <w:rPr>
          <w:lang w:val="en-CA"/>
        </w:rPr>
      </w:pPr>
      <w:r>
        <w:rPr>
          <w:lang w:val="en-CA"/>
        </w:rPr>
        <w:t xml:space="preserve">250 785 6981 </w:t>
      </w:r>
      <w:proofErr w:type="spellStart"/>
      <w:r>
        <w:rPr>
          <w:lang w:val="en-CA"/>
        </w:rPr>
        <w:t>ext</w:t>
      </w:r>
      <w:proofErr w:type="spellEnd"/>
      <w:r>
        <w:rPr>
          <w:lang w:val="en-CA"/>
        </w:rPr>
        <w:t xml:space="preserve"> 2110 (W)</w:t>
      </w:r>
    </w:p>
    <w:p w:rsidR="00DF7866" w:rsidRDefault="00BD178D" w:rsidP="003035EE">
      <w:pPr>
        <w:spacing w:after="0"/>
        <w:ind w:left="720"/>
        <w:rPr>
          <w:lang w:val="en-CA"/>
        </w:rPr>
      </w:pPr>
      <w:r>
        <w:rPr>
          <w:lang w:val="en-CA"/>
        </w:rPr>
        <w:t>250 787 0089 (H)</w:t>
      </w:r>
    </w:p>
    <w:p w:rsidR="003035EE" w:rsidRPr="003035EE" w:rsidRDefault="003035EE" w:rsidP="003035EE">
      <w:pPr>
        <w:spacing w:after="0"/>
        <w:ind w:left="720"/>
        <w:rPr>
          <w:lang w:val="en-CA"/>
        </w:rPr>
      </w:pPr>
    </w:p>
    <w:p w:rsidR="00D34561" w:rsidRDefault="00D34561" w:rsidP="00D34561">
      <w:pPr>
        <w:rPr>
          <w:b/>
          <w:lang w:val="en-CA"/>
        </w:rPr>
      </w:pPr>
      <w:r w:rsidRPr="00D34561">
        <w:rPr>
          <w:b/>
          <w:lang w:val="en-CA"/>
        </w:rPr>
        <w:t>Team Member Skill Inventor</w:t>
      </w:r>
      <w:r>
        <w:rPr>
          <w:b/>
          <w:lang w:val="en-CA"/>
        </w:rPr>
        <w:t>y</w:t>
      </w:r>
      <w:r w:rsidRPr="00D34561">
        <w:rPr>
          <w:b/>
          <w:lang w:val="en-CA"/>
        </w:rPr>
        <w:t>:</w:t>
      </w:r>
    </w:p>
    <w:p w:rsidR="00D34561" w:rsidRDefault="00D34561" w:rsidP="00D34561">
      <w:pPr>
        <w:rPr>
          <w:lang w:val="en-CA"/>
        </w:rPr>
      </w:pPr>
      <w:r>
        <w:rPr>
          <w:lang w:val="en-CA"/>
        </w:rPr>
        <w:t>Cindy’s Strengths:</w:t>
      </w:r>
    </w:p>
    <w:p w:rsidR="00064B95" w:rsidRPr="00064B95" w:rsidRDefault="00DF7866" w:rsidP="00064B9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responds quickly to email or phone messages</w:t>
      </w:r>
    </w:p>
    <w:p w:rsidR="00D34561" w:rsidRDefault="00DF7866" w:rsidP="00D3456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reflective</w:t>
      </w:r>
    </w:p>
    <w:p w:rsidR="00064B95" w:rsidRDefault="00DF7866" w:rsidP="00064B9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communicates </w:t>
      </w:r>
      <w:r w:rsidR="001A78A1">
        <w:rPr>
          <w:lang w:val="en-CA"/>
        </w:rPr>
        <w:t>with empathy</w:t>
      </w:r>
    </w:p>
    <w:p w:rsidR="00DF7866" w:rsidRDefault="00DF7866" w:rsidP="00064B9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embraces online learning</w:t>
      </w:r>
    </w:p>
    <w:p w:rsidR="00DF7866" w:rsidRDefault="00DF7866" w:rsidP="00064B9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flexible</w:t>
      </w:r>
    </w:p>
    <w:p w:rsidR="00DF7866" w:rsidRDefault="00DF7866" w:rsidP="00064B9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risk-taker</w:t>
      </w:r>
    </w:p>
    <w:p w:rsidR="00DF7866" w:rsidRPr="00DF7866" w:rsidRDefault="00DF7866" w:rsidP="00DF786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enjoys teamwork</w:t>
      </w:r>
    </w:p>
    <w:p w:rsidR="00BD178D" w:rsidRDefault="00BD178D" w:rsidP="00BD178D">
      <w:pPr>
        <w:rPr>
          <w:lang w:val="en-CA"/>
        </w:rPr>
      </w:pPr>
      <w:r>
        <w:rPr>
          <w:lang w:val="en-CA"/>
        </w:rPr>
        <w:t>David’s Strengths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deep interest in distance teaching and learning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willingness to try new processes and ideas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strong team player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 xml:space="preserve">broad knowledge of DE principles and methods, comfortable with education technologies 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willing to ask questions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proofErr w:type="gramStart"/>
      <w:r>
        <w:rPr>
          <w:rFonts w:ascii="Verdana" w:eastAsia="Times New Roman" w:hAnsi="Verdana" w:cs="Arial"/>
          <w:color w:val="000000"/>
          <w:sz w:val="20"/>
          <w:szCs w:val="20"/>
        </w:rPr>
        <w:t>like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to share leadership and want to do my share.  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 xml:space="preserve">respond quickly to communication </w:t>
      </w:r>
    </w:p>
    <w:p w:rsidR="00BD178D" w:rsidRPr="00BD178D" w:rsidRDefault="00BD178D" w:rsidP="00BD178D">
      <w:pPr>
        <w:pStyle w:val="ListParagraph"/>
        <w:numPr>
          <w:ilvl w:val="0"/>
          <w:numId w:val="3"/>
        </w:numPr>
        <w:rPr>
          <w:lang w:val="en-CA"/>
        </w:rPr>
      </w:pPr>
      <w:proofErr w:type="gramStart"/>
      <w:r>
        <w:rPr>
          <w:rFonts w:ascii="Verdana" w:eastAsia="Times New Roman" w:hAnsi="Verdana" w:cs="Arial"/>
          <w:color w:val="000000"/>
          <w:sz w:val="20"/>
          <w:szCs w:val="20"/>
        </w:rPr>
        <w:t>very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flexible.</w:t>
      </w:r>
    </w:p>
    <w:p w:rsidR="00D34561" w:rsidRDefault="00D34561" w:rsidP="00D34561">
      <w:pPr>
        <w:rPr>
          <w:b/>
          <w:lang w:val="en-CA"/>
        </w:rPr>
      </w:pPr>
      <w:r w:rsidRPr="00D34561">
        <w:rPr>
          <w:b/>
          <w:lang w:val="en-CA"/>
        </w:rPr>
        <w:t>Learning Team Goals:</w:t>
      </w:r>
    </w:p>
    <w:p w:rsidR="00D34561" w:rsidRPr="00885A13" w:rsidRDefault="00D34561" w:rsidP="00885A13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lang w:val="en-CA"/>
        </w:rPr>
        <w:t>Facilitate discussion/collaboration/learning for Week 4’s Case Study: A Team in Trouble</w:t>
      </w:r>
      <w:r w:rsidR="00885A13">
        <w:rPr>
          <w:lang w:val="en-CA"/>
        </w:rPr>
        <w:t xml:space="preserve"> as per the learning outcomes/strategies</w:t>
      </w:r>
    </w:p>
    <w:p w:rsidR="00885A13" w:rsidRPr="00BD178D" w:rsidRDefault="00885A13" w:rsidP="00885A13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lang w:val="en-CA"/>
        </w:rPr>
        <w:lastRenderedPageBreak/>
        <w:t>Develop specific tasks that align with the above</w:t>
      </w:r>
    </w:p>
    <w:p w:rsidR="00BD178D" w:rsidRPr="0046129C" w:rsidRDefault="00BD178D" w:rsidP="00BD178D">
      <w:pPr>
        <w:pStyle w:val="ListParagraph"/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C</w:t>
      </w:r>
      <w:r w:rsidRPr="0046129C">
        <w:rPr>
          <w:rFonts w:ascii="Verdana" w:eastAsia="Times New Roman" w:hAnsi="Verdana" w:cs="Arial"/>
          <w:color w:val="000000"/>
          <w:sz w:val="20"/>
          <w:szCs w:val="20"/>
        </w:rPr>
        <w:t xml:space="preserve">reate a rich experience for the Week 4 participants where they engage on a number of levels: the problem (Group in Trouble) and its solution, the literature, the processes of resolving conflict, especially in an online context, extrapolating and generalizing, and engaging in each other’s stories.  </w:t>
      </w:r>
    </w:p>
    <w:p w:rsidR="00BD178D" w:rsidRPr="00BD178D" w:rsidRDefault="00BD178D" w:rsidP="00BD178D">
      <w:pPr>
        <w:pStyle w:val="ListParagraph"/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I</w:t>
      </w:r>
      <w:r w:rsidRPr="0046129C">
        <w:rPr>
          <w:rFonts w:ascii="Verdana" w:eastAsia="Times New Roman" w:hAnsi="Verdana" w:cs="Arial"/>
          <w:color w:val="000000"/>
          <w:sz w:val="20"/>
          <w:szCs w:val="20"/>
        </w:rPr>
        <w:t>dentify the process of constructing the Week 4 facilitation and to share the work</w:t>
      </w:r>
      <w:r>
        <w:rPr>
          <w:rFonts w:ascii="Verdana" w:eastAsia="Times New Roman" w:hAnsi="Verdana" w:cs="Arial"/>
          <w:color w:val="000000"/>
          <w:sz w:val="20"/>
          <w:szCs w:val="20"/>
        </w:rPr>
        <w:t>.</w:t>
      </w:r>
    </w:p>
    <w:p w:rsidR="00D34561" w:rsidRDefault="00D34561" w:rsidP="00D34561">
      <w:pPr>
        <w:rPr>
          <w:b/>
          <w:lang w:val="en-CA"/>
        </w:rPr>
      </w:pPr>
      <w:r>
        <w:rPr>
          <w:b/>
          <w:lang w:val="en-CA"/>
        </w:rPr>
        <w:t>Ground Rules:</w:t>
      </w:r>
    </w:p>
    <w:p w:rsidR="00D34561" w:rsidRPr="00D34561" w:rsidRDefault="00DF7866" w:rsidP="00D34561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lang w:val="en-CA"/>
        </w:rPr>
        <w:t xml:space="preserve">We </w:t>
      </w:r>
      <w:r w:rsidR="00451505">
        <w:rPr>
          <w:lang w:val="en-CA"/>
        </w:rPr>
        <w:t>will feel most comfortable if we</w:t>
      </w:r>
      <w:r w:rsidR="00D34561">
        <w:rPr>
          <w:lang w:val="en-CA"/>
        </w:rPr>
        <w:t>:</w:t>
      </w:r>
    </w:p>
    <w:p w:rsidR="0044511C" w:rsidRPr="0044511C" w:rsidRDefault="0044511C" w:rsidP="00D34561">
      <w:pPr>
        <w:pStyle w:val="ListParagraph"/>
        <w:numPr>
          <w:ilvl w:val="1"/>
          <w:numId w:val="2"/>
        </w:numPr>
        <w:rPr>
          <w:b/>
          <w:lang w:val="en-CA"/>
        </w:rPr>
      </w:pPr>
      <w:proofErr w:type="gramStart"/>
      <w:r>
        <w:rPr>
          <w:lang w:val="en-CA"/>
        </w:rPr>
        <w:t>agree</w:t>
      </w:r>
      <w:proofErr w:type="gramEnd"/>
      <w:r>
        <w:rPr>
          <w:lang w:val="en-CA"/>
        </w:rPr>
        <w:t xml:space="preserve"> that as a guiding principle, we trust each other. </w:t>
      </w:r>
    </w:p>
    <w:p w:rsidR="0044511C" w:rsidRPr="0044511C" w:rsidRDefault="00451505" w:rsidP="00D34561">
      <w:pPr>
        <w:pStyle w:val="ListParagraph"/>
        <w:numPr>
          <w:ilvl w:val="1"/>
          <w:numId w:val="2"/>
        </w:numPr>
        <w:rPr>
          <w:b/>
          <w:lang w:val="en-CA"/>
        </w:rPr>
      </w:pPr>
      <w:proofErr w:type="gramStart"/>
      <w:r>
        <w:rPr>
          <w:lang w:val="en-CA"/>
        </w:rPr>
        <w:t>share</w:t>
      </w:r>
      <w:proofErr w:type="gramEnd"/>
      <w:r>
        <w:rPr>
          <w:lang w:val="en-CA"/>
        </w:rPr>
        <w:t xml:space="preserve"> any time</w:t>
      </w:r>
      <w:r w:rsidR="00D34561">
        <w:rPr>
          <w:lang w:val="en-CA"/>
        </w:rPr>
        <w:t xml:space="preserve"> constraints</w:t>
      </w:r>
      <w:r>
        <w:rPr>
          <w:lang w:val="en-CA"/>
        </w:rPr>
        <w:t xml:space="preserve"> or anything else we feel will get in the way of the tasks ahead</w:t>
      </w:r>
      <w:r w:rsidR="0044511C">
        <w:rPr>
          <w:lang w:val="en-CA"/>
        </w:rPr>
        <w:t xml:space="preserve">. If circumstances change due to an unforeseen situation, we agree to re-negotiate meetings or timelines to an agreeable time. </w:t>
      </w:r>
    </w:p>
    <w:p w:rsidR="00885A13" w:rsidRPr="001A78A1" w:rsidRDefault="00885A13" w:rsidP="00885A13">
      <w:pPr>
        <w:pStyle w:val="ListParagraph"/>
        <w:numPr>
          <w:ilvl w:val="2"/>
          <w:numId w:val="2"/>
        </w:numPr>
        <w:rPr>
          <w:b/>
          <w:lang w:val="en-CA"/>
        </w:rPr>
      </w:pPr>
      <w:r>
        <w:rPr>
          <w:lang w:val="en-CA"/>
        </w:rPr>
        <w:t xml:space="preserve">I know you have bargaining and I shared earlier that next week from Thursday to Saturday I have the conference and then will be in Whistler with my family Sat/Sun. However, I agree to check in twice daily on Monday – Wednesday on the ISW-O and daily from Thursday to Sunday. </w:t>
      </w:r>
    </w:p>
    <w:p w:rsidR="001A78A1" w:rsidRPr="00885A13" w:rsidRDefault="001A78A1" w:rsidP="00D34561">
      <w:pPr>
        <w:pStyle w:val="ListParagraph"/>
        <w:numPr>
          <w:ilvl w:val="1"/>
          <w:numId w:val="2"/>
        </w:numPr>
        <w:rPr>
          <w:b/>
          <w:lang w:val="en-CA"/>
        </w:rPr>
      </w:pPr>
      <w:r>
        <w:rPr>
          <w:lang w:val="en-CA"/>
        </w:rPr>
        <w:t>know when it is okay to contact each other (and how)</w:t>
      </w:r>
    </w:p>
    <w:p w:rsidR="00885A13" w:rsidRPr="00D34561" w:rsidRDefault="0044511C" w:rsidP="00885A13">
      <w:pPr>
        <w:pStyle w:val="ListParagraph"/>
        <w:numPr>
          <w:ilvl w:val="2"/>
          <w:numId w:val="2"/>
        </w:numPr>
        <w:rPr>
          <w:b/>
          <w:lang w:val="en-CA"/>
        </w:rPr>
      </w:pPr>
      <w:r>
        <w:rPr>
          <w:lang w:val="en-CA"/>
        </w:rPr>
        <w:t>See contact info above</w:t>
      </w:r>
    </w:p>
    <w:p w:rsidR="00D34561" w:rsidRPr="00885A13" w:rsidRDefault="00451505" w:rsidP="00D34561">
      <w:pPr>
        <w:pStyle w:val="ListParagraph"/>
        <w:numPr>
          <w:ilvl w:val="1"/>
          <w:numId w:val="2"/>
        </w:numPr>
        <w:rPr>
          <w:b/>
          <w:lang w:val="en-CA"/>
        </w:rPr>
      </w:pPr>
      <w:r>
        <w:rPr>
          <w:lang w:val="en-CA"/>
        </w:rPr>
        <w:t>develop an outline</w:t>
      </w:r>
      <w:r w:rsidR="001A78A1">
        <w:rPr>
          <w:lang w:val="en-CA"/>
        </w:rPr>
        <w:t xml:space="preserve"> so we have a clear and shared understanding of how the week will progress</w:t>
      </w:r>
    </w:p>
    <w:p w:rsidR="00885A13" w:rsidRPr="001A78A1" w:rsidRDefault="00885A13" w:rsidP="00885A13">
      <w:pPr>
        <w:pStyle w:val="ListParagraph"/>
        <w:numPr>
          <w:ilvl w:val="2"/>
          <w:numId w:val="2"/>
        </w:numPr>
        <w:rPr>
          <w:b/>
          <w:lang w:val="en-CA"/>
        </w:rPr>
      </w:pPr>
      <w:r>
        <w:rPr>
          <w:lang w:val="en-CA"/>
        </w:rPr>
        <w:t xml:space="preserve">You have already developed an outline, I have revised and I think we are getting much closer to a shared understanding. </w:t>
      </w:r>
    </w:p>
    <w:p w:rsidR="001A78A1" w:rsidRPr="00885A13" w:rsidRDefault="001A78A1" w:rsidP="00D34561">
      <w:pPr>
        <w:pStyle w:val="ListParagraph"/>
        <w:numPr>
          <w:ilvl w:val="1"/>
          <w:numId w:val="2"/>
        </w:numPr>
        <w:rPr>
          <w:b/>
          <w:lang w:val="en-CA"/>
        </w:rPr>
      </w:pPr>
      <w:r>
        <w:rPr>
          <w:lang w:val="en-CA"/>
        </w:rPr>
        <w:t>share the work and facilitation</w:t>
      </w:r>
    </w:p>
    <w:p w:rsidR="00885A13" w:rsidRPr="00BD178D" w:rsidRDefault="00885A13" w:rsidP="00885A13">
      <w:pPr>
        <w:pStyle w:val="ListParagraph"/>
        <w:numPr>
          <w:ilvl w:val="2"/>
          <w:numId w:val="2"/>
        </w:numPr>
        <w:rPr>
          <w:b/>
          <w:lang w:val="en-CA"/>
        </w:rPr>
      </w:pPr>
      <w:r>
        <w:rPr>
          <w:lang w:val="en-CA"/>
        </w:rPr>
        <w:t>I can already see this happening</w:t>
      </w:r>
    </w:p>
    <w:p w:rsidR="00D34561" w:rsidRPr="00D34561" w:rsidRDefault="00D34561" w:rsidP="00D34561">
      <w:pPr>
        <w:rPr>
          <w:b/>
          <w:lang w:val="en-CA"/>
        </w:rPr>
      </w:pPr>
      <w:r>
        <w:rPr>
          <w:b/>
          <w:lang w:val="en-CA"/>
        </w:rPr>
        <w:t>Conflict Management:</w:t>
      </w:r>
    </w:p>
    <w:p w:rsidR="00DF7866" w:rsidRDefault="00DF7866" w:rsidP="003035EE">
      <w:pPr>
        <w:pStyle w:val="ListParagraph"/>
        <w:numPr>
          <w:ilvl w:val="0"/>
          <w:numId w:val="2"/>
        </w:numPr>
        <w:rPr>
          <w:lang w:val="en-CA"/>
        </w:rPr>
      </w:pPr>
      <w:r w:rsidRPr="00DF7866">
        <w:rPr>
          <w:lang w:val="en-CA"/>
        </w:rPr>
        <w:t>We agree to share</w:t>
      </w:r>
      <w:r w:rsidR="00064B95" w:rsidRPr="00DF7866">
        <w:rPr>
          <w:lang w:val="en-CA"/>
        </w:rPr>
        <w:t xml:space="preserve"> feedback openly </w:t>
      </w:r>
      <w:r>
        <w:rPr>
          <w:lang w:val="en-CA"/>
        </w:rPr>
        <w:t xml:space="preserve">and honestly </w:t>
      </w:r>
      <w:r w:rsidR="00064B95" w:rsidRPr="00DF7866">
        <w:rPr>
          <w:lang w:val="en-CA"/>
        </w:rPr>
        <w:t xml:space="preserve">with each other. For example, if </w:t>
      </w:r>
      <w:r w:rsidRPr="00DF7866">
        <w:rPr>
          <w:lang w:val="en-CA"/>
        </w:rPr>
        <w:t>one of us</w:t>
      </w:r>
      <w:r w:rsidR="00064B95" w:rsidRPr="00DF7866">
        <w:rPr>
          <w:lang w:val="en-CA"/>
        </w:rPr>
        <w:t xml:space="preserve"> become</w:t>
      </w:r>
      <w:r w:rsidRPr="00DF7866">
        <w:rPr>
          <w:lang w:val="en-CA"/>
        </w:rPr>
        <w:t>s</w:t>
      </w:r>
      <w:r w:rsidR="00064B95" w:rsidRPr="00DF7866">
        <w:rPr>
          <w:lang w:val="en-CA"/>
        </w:rPr>
        <w:t xml:space="preserve"> concerned about how much </w:t>
      </w:r>
      <w:r w:rsidRPr="00DF7866">
        <w:rPr>
          <w:lang w:val="en-CA"/>
        </w:rPr>
        <w:t xml:space="preserve">work the other is doing, or if one </w:t>
      </w:r>
      <w:r w:rsidR="001C3D0E">
        <w:rPr>
          <w:lang w:val="en-CA"/>
        </w:rPr>
        <w:t xml:space="preserve">of us </w:t>
      </w:r>
      <w:r w:rsidRPr="00DF7866">
        <w:rPr>
          <w:lang w:val="en-CA"/>
        </w:rPr>
        <w:t xml:space="preserve">disagrees </w:t>
      </w:r>
      <w:r w:rsidR="00064B95" w:rsidRPr="00DF7866">
        <w:rPr>
          <w:lang w:val="en-CA"/>
        </w:rPr>
        <w:t xml:space="preserve">with a point or contribution made, </w:t>
      </w:r>
      <w:r w:rsidRPr="00DF7866">
        <w:rPr>
          <w:lang w:val="en-CA"/>
        </w:rPr>
        <w:t>we will</w:t>
      </w:r>
      <w:r w:rsidR="00064B95" w:rsidRPr="00DF7866">
        <w:rPr>
          <w:lang w:val="en-CA"/>
        </w:rPr>
        <w:t xml:space="preserve"> feel comfortable having a conversation with </w:t>
      </w:r>
      <w:r w:rsidRPr="00DF7866">
        <w:rPr>
          <w:lang w:val="en-CA"/>
        </w:rPr>
        <w:t>each other</w:t>
      </w:r>
      <w:r w:rsidR="00064B95" w:rsidRPr="00DF7866">
        <w:rPr>
          <w:lang w:val="en-CA"/>
        </w:rPr>
        <w:t xml:space="preserve">. </w:t>
      </w:r>
    </w:p>
    <w:p w:rsidR="00064B95" w:rsidRPr="00DF7866" w:rsidRDefault="00064B95" w:rsidP="003035EE">
      <w:pPr>
        <w:pStyle w:val="ListParagraph"/>
        <w:numPr>
          <w:ilvl w:val="0"/>
          <w:numId w:val="2"/>
        </w:numPr>
        <w:rPr>
          <w:lang w:val="en-CA"/>
        </w:rPr>
      </w:pPr>
      <w:r w:rsidRPr="00DF7866">
        <w:rPr>
          <w:lang w:val="en-CA"/>
        </w:rPr>
        <w:t xml:space="preserve">In the event of a potential concern, we </w:t>
      </w:r>
      <w:r w:rsidR="001C3D0E">
        <w:rPr>
          <w:lang w:val="en-CA"/>
        </w:rPr>
        <w:t>will</w:t>
      </w:r>
      <w:r w:rsidRPr="00DF7866">
        <w:rPr>
          <w:lang w:val="en-CA"/>
        </w:rPr>
        <w:t xml:space="preserve"> review the points we agree to</w:t>
      </w:r>
      <w:r w:rsidR="001C3D0E">
        <w:rPr>
          <w:lang w:val="en-CA"/>
        </w:rPr>
        <w:t xml:space="preserve"> in this agreement</w:t>
      </w:r>
      <w:r w:rsidRPr="00DF7866">
        <w:rPr>
          <w:lang w:val="en-CA"/>
        </w:rPr>
        <w:t xml:space="preserve"> in order to make sure we are each doing what we said we would</w:t>
      </w:r>
    </w:p>
    <w:p w:rsidR="00064B95" w:rsidRPr="00064B95" w:rsidRDefault="00064B95" w:rsidP="003035EE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If the agreement is not working, we can review and suggest revisions – reminding ourselves</w:t>
      </w:r>
      <w:r w:rsidR="001C3D0E">
        <w:rPr>
          <w:lang w:val="en-CA"/>
        </w:rPr>
        <w:t xml:space="preserve"> of</w:t>
      </w:r>
      <w:r>
        <w:rPr>
          <w:lang w:val="en-CA"/>
        </w:rPr>
        <w:t xml:space="preserve"> the purpose of working together as a team</w:t>
      </w:r>
    </w:p>
    <w:p w:rsidR="00064B95" w:rsidRPr="00885A13" w:rsidRDefault="00064B95" w:rsidP="003035EE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lang w:val="en-CA"/>
        </w:rPr>
        <w:t xml:space="preserve">If at any point one of us becomes concerned about how the work is getting done, </w:t>
      </w:r>
      <w:r w:rsidR="00DF7866">
        <w:rPr>
          <w:lang w:val="en-CA"/>
        </w:rPr>
        <w:t>we agree to</w:t>
      </w:r>
      <w:r>
        <w:rPr>
          <w:lang w:val="en-CA"/>
        </w:rPr>
        <w:t xml:space="preserve"> discuss any concerns over the phone rather than through email - and before looping in an instructor, make attempts to clarify or resolve any issues with each other first.</w:t>
      </w:r>
    </w:p>
    <w:p w:rsidR="00BD178D" w:rsidRDefault="00BD178D" w:rsidP="003035EE">
      <w:pPr>
        <w:pStyle w:val="ListParagraph"/>
        <w:numPr>
          <w:ilvl w:val="0"/>
          <w:numId w:val="2"/>
        </w:numPr>
        <w:spacing w:before="100" w:beforeAutospacing="1" w:after="15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46129C">
        <w:rPr>
          <w:rFonts w:ascii="Verdana" w:eastAsia="Times New Roman" w:hAnsi="Verdana" w:cs="Arial"/>
          <w:color w:val="000000"/>
          <w:sz w:val="20"/>
          <w:szCs w:val="20"/>
        </w:rPr>
        <w:t>To listen carefully and respectfully to each other</w:t>
      </w:r>
      <w:r>
        <w:rPr>
          <w:rFonts w:ascii="Verdana" w:eastAsia="Times New Roman" w:hAnsi="Verdana" w:cs="Arial"/>
          <w:color w:val="000000"/>
          <w:sz w:val="20"/>
          <w:szCs w:val="20"/>
        </w:rPr>
        <w:t>.</w:t>
      </w:r>
    </w:p>
    <w:p w:rsidR="00E00794" w:rsidRDefault="00E00794" w:rsidP="003035EE">
      <w:pPr>
        <w:pStyle w:val="ListParagraph"/>
        <w:numPr>
          <w:ilvl w:val="0"/>
          <w:numId w:val="2"/>
        </w:numPr>
        <w:spacing w:before="100" w:beforeAutospacing="1" w:after="15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To recognize that the wisdom of the group is greater than that of each member.</w:t>
      </w:r>
    </w:p>
    <w:p w:rsidR="00D34561" w:rsidRPr="001C3D0E" w:rsidRDefault="00E00794" w:rsidP="003035EE">
      <w:pPr>
        <w:pStyle w:val="ListParagraph"/>
        <w:numPr>
          <w:ilvl w:val="0"/>
          <w:numId w:val="2"/>
        </w:numPr>
        <w:spacing w:before="100" w:beforeAutospacing="1" w:after="150" w:line="240" w:lineRule="auto"/>
        <w:rPr>
          <w:lang w:val="en-CA"/>
        </w:rPr>
      </w:pPr>
      <w:r w:rsidRPr="001C3D0E">
        <w:rPr>
          <w:rFonts w:ascii="Verdana" w:eastAsia="Times New Roman" w:hAnsi="Verdana" w:cs="Arial"/>
          <w:color w:val="000000"/>
          <w:sz w:val="20"/>
          <w:szCs w:val="20"/>
        </w:rPr>
        <w:t>To check on the progress of the plan every Wed and Saturday at minimum.</w:t>
      </w:r>
    </w:p>
    <w:sectPr w:rsidR="00D34561" w:rsidRPr="001C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280"/>
    <w:multiLevelType w:val="hybridMultilevel"/>
    <w:tmpl w:val="515A4EBA"/>
    <w:lvl w:ilvl="0" w:tplc="534AD5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17F73"/>
    <w:multiLevelType w:val="hybridMultilevel"/>
    <w:tmpl w:val="60761208"/>
    <w:lvl w:ilvl="0" w:tplc="534AD5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A6625"/>
    <w:multiLevelType w:val="hybridMultilevel"/>
    <w:tmpl w:val="DFC8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64462"/>
    <w:multiLevelType w:val="hybridMultilevel"/>
    <w:tmpl w:val="7A582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B0111"/>
    <w:multiLevelType w:val="hybridMultilevel"/>
    <w:tmpl w:val="60761208"/>
    <w:lvl w:ilvl="0" w:tplc="534AD5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9401F"/>
    <w:multiLevelType w:val="hybridMultilevel"/>
    <w:tmpl w:val="01E4F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61"/>
    <w:rsid w:val="00064B95"/>
    <w:rsid w:val="001A78A1"/>
    <w:rsid w:val="001C3D0E"/>
    <w:rsid w:val="003035EE"/>
    <w:rsid w:val="0044511C"/>
    <w:rsid w:val="00451505"/>
    <w:rsid w:val="00787496"/>
    <w:rsid w:val="00885A13"/>
    <w:rsid w:val="00915B36"/>
    <w:rsid w:val="00BD178D"/>
    <w:rsid w:val="00C07DC4"/>
    <w:rsid w:val="00D34561"/>
    <w:rsid w:val="00DF7866"/>
    <w:rsid w:val="00E00794"/>
    <w:rsid w:val="00E95951"/>
    <w:rsid w:val="00F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561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D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3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561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D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3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batterham@nlc.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age@nlc.b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Sylvia</cp:lastModifiedBy>
  <cp:revision>2</cp:revision>
  <dcterms:created xsi:type="dcterms:W3CDTF">2014-03-02T16:05:00Z</dcterms:created>
  <dcterms:modified xsi:type="dcterms:W3CDTF">2014-03-02T16:05:00Z</dcterms:modified>
</cp:coreProperties>
</file>